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085061" w14:textId="11CCB254" w:rsidR="001E0ECD" w:rsidRPr="00D20215" w:rsidRDefault="00D87D46" w:rsidP="2E9E190F">
      <w:pPr>
        <w:rPr>
          <w:rFonts w:ascii="Arial" w:hAnsi="Arial" w:cs="Arial"/>
          <w:b/>
          <w:bCs/>
          <w:sz w:val="24"/>
          <w:szCs w:val="24"/>
        </w:rPr>
      </w:pPr>
      <w:r w:rsidRPr="3DA568F9">
        <w:rPr>
          <w:rFonts w:ascii="Arial" w:hAnsi="Arial" w:cs="Arial"/>
          <w:b/>
          <w:bCs/>
          <w:color w:val="002060"/>
          <w:sz w:val="24"/>
          <w:szCs w:val="24"/>
        </w:rPr>
        <w:t>From: Major General Tom Bewick OBE - Commodore</w:t>
      </w:r>
    </w:p>
    <w:tbl>
      <w:tblPr>
        <w:tblW w:w="0" w:type="auto"/>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ayout w:type="fixed"/>
        <w:tblLook w:val="04A0" w:firstRow="1" w:lastRow="0" w:firstColumn="1" w:lastColumn="0" w:noHBand="0" w:noVBand="1"/>
      </w:tblPr>
      <w:tblGrid>
        <w:gridCol w:w="2376"/>
        <w:gridCol w:w="4678"/>
        <w:gridCol w:w="2800"/>
      </w:tblGrid>
      <w:tr w:rsidR="00181D73" w:rsidRPr="00AF2A10" w14:paraId="14E22407" w14:textId="77777777" w:rsidTr="3DA568F9">
        <w:tc>
          <w:tcPr>
            <w:tcW w:w="2376" w:type="dxa"/>
          </w:tcPr>
          <w:p w14:paraId="672A6659" w14:textId="2257B1D0" w:rsidR="001E0ECD" w:rsidRPr="00AF2A10" w:rsidRDefault="00C77716" w:rsidP="00C71FDA">
            <w:pPr>
              <w:rPr>
                <w:rFonts w:ascii="Times New Roman" w:eastAsia="Times New Roman" w:hAnsi="Times New Roman"/>
                <w:sz w:val="16"/>
                <w:szCs w:val="16"/>
              </w:rPr>
            </w:pPr>
            <w:r>
              <w:rPr>
                <w:noProof/>
                <w:sz w:val="16"/>
                <w:szCs w:val="16"/>
              </w:rPr>
              <w:drawing>
                <wp:inline distT="0" distB="0" distL="0" distR="0" wp14:anchorId="194D42D2" wp14:editId="440925FD">
                  <wp:extent cx="1470660" cy="1470660"/>
                  <wp:effectExtent l="0" t="0" r="0" b="0"/>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470660" cy="1470660"/>
                          </a:xfrm>
                          <a:prstGeom prst="rect">
                            <a:avLst/>
                          </a:prstGeom>
                          <a:noFill/>
                          <a:ln>
                            <a:noFill/>
                          </a:ln>
                        </pic:spPr>
                      </pic:pic>
                    </a:graphicData>
                  </a:graphic>
                </wp:inline>
              </w:drawing>
            </w:r>
          </w:p>
          <w:p w14:paraId="0A37501D" w14:textId="6369F1F0" w:rsidR="001E0ECD" w:rsidRPr="00AF2A10" w:rsidRDefault="001E0ECD" w:rsidP="00C71FDA">
            <w:pPr>
              <w:rPr>
                <w:rFonts w:ascii="Times New Roman" w:eastAsia="Times New Roman" w:hAnsi="Times New Roman"/>
                <w:sz w:val="16"/>
                <w:szCs w:val="16"/>
              </w:rPr>
            </w:pPr>
          </w:p>
          <w:p w14:paraId="41C8F396" w14:textId="1BCB7A64" w:rsidR="001E0ECD" w:rsidRPr="000D3D3B" w:rsidRDefault="001E0ECD" w:rsidP="00C71FDA">
            <w:pPr>
              <w:rPr>
                <w:rFonts w:ascii="Arial" w:eastAsia="Times New Roman" w:hAnsi="Arial" w:cs="Arial"/>
                <w:sz w:val="24"/>
                <w:szCs w:val="24"/>
              </w:rPr>
            </w:pPr>
          </w:p>
          <w:p w14:paraId="72A3D3EC" w14:textId="77777777" w:rsidR="00DC4D47" w:rsidRDefault="00DC4D47" w:rsidP="00C71FDA">
            <w:pPr>
              <w:rPr>
                <w:rFonts w:ascii="Times New Roman" w:eastAsia="Times New Roman" w:hAnsi="Times New Roman"/>
                <w:sz w:val="16"/>
                <w:szCs w:val="16"/>
              </w:rPr>
            </w:pPr>
          </w:p>
          <w:p w14:paraId="0D0B940D" w14:textId="77777777" w:rsidR="00F7056E" w:rsidRDefault="00F7056E" w:rsidP="00C71FDA">
            <w:pPr>
              <w:rPr>
                <w:rFonts w:ascii="Times New Roman" w:eastAsia="Times New Roman" w:hAnsi="Times New Roman"/>
                <w:sz w:val="16"/>
                <w:szCs w:val="16"/>
              </w:rPr>
            </w:pPr>
          </w:p>
          <w:p w14:paraId="0E27B00A" w14:textId="77777777" w:rsidR="00DC4D47" w:rsidRPr="00AF2A10" w:rsidRDefault="00DC4D47" w:rsidP="00C71FDA">
            <w:pPr>
              <w:rPr>
                <w:rFonts w:ascii="Times New Roman" w:eastAsia="Times New Roman" w:hAnsi="Times New Roman"/>
                <w:sz w:val="16"/>
                <w:szCs w:val="16"/>
              </w:rPr>
            </w:pPr>
          </w:p>
        </w:tc>
        <w:tc>
          <w:tcPr>
            <w:tcW w:w="4678" w:type="dxa"/>
          </w:tcPr>
          <w:p w14:paraId="60061E4C" w14:textId="77777777" w:rsidR="007600AE" w:rsidRPr="007600AE" w:rsidRDefault="007600AE" w:rsidP="00314361">
            <w:pPr>
              <w:rPr>
                <w:rFonts w:ascii="Arial" w:eastAsia="Times New Roman" w:hAnsi="Arial"/>
                <w:b/>
                <w:color w:val="002060"/>
                <w:sz w:val="24"/>
                <w:szCs w:val="24"/>
              </w:rPr>
            </w:pPr>
          </w:p>
          <w:p w14:paraId="1C3F1B3C" w14:textId="77777777" w:rsidR="007600AE" w:rsidRPr="002A4ECD" w:rsidRDefault="00314361" w:rsidP="00F51521">
            <w:pPr>
              <w:jc w:val="center"/>
              <w:rPr>
                <w:rFonts w:ascii="Arial" w:eastAsia="Times New Roman" w:hAnsi="Arial"/>
                <w:b/>
                <w:color w:val="002060"/>
              </w:rPr>
            </w:pPr>
            <w:r w:rsidRPr="002A4ECD">
              <w:rPr>
                <w:rFonts w:ascii="Arial" w:eastAsia="Times New Roman" w:hAnsi="Arial"/>
                <w:b/>
                <w:color w:val="002060"/>
              </w:rPr>
              <w:t>Army Sailing Association</w:t>
            </w:r>
          </w:p>
          <w:p w14:paraId="60818AB3" w14:textId="77777777" w:rsidR="007600AE" w:rsidRPr="002A4ECD" w:rsidRDefault="007600AE" w:rsidP="00314361">
            <w:pPr>
              <w:jc w:val="center"/>
              <w:rPr>
                <w:rFonts w:ascii="Arial" w:eastAsia="Times New Roman" w:hAnsi="Arial"/>
                <w:b/>
                <w:color w:val="002060"/>
              </w:rPr>
            </w:pPr>
            <w:r w:rsidRPr="002A4ECD">
              <w:rPr>
                <w:rFonts w:ascii="Arial" w:eastAsia="Times New Roman" w:hAnsi="Arial"/>
                <w:b/>
                <w:color w:val="002060"/>
              </w:rPr>
              <w:t>Mackenzie Building</w:t>
            </w:r>
          </w:p>
          <w:p w14:paraId="39D9539A" w14:textId="77777777" w:rsidR="007600AE" w:rsidRPr="002A4ECD" w:rsidRDefault="007600AE" w:rsidP="00314361">
            <w:pPr>
              <w:jc w:val="center"/>
              <w:rPr>
                <w:rFonts w:ascii="Arial" w:eastAsia="Times New Roman" w:hAnsi="Arial"/>
                <w:b/>
                <w:color w:val="002060"/>
              </w:rPr>
            </w:pPr>
            <w:r w:rsidRPr="002A4ECD">
              <w:rPr>
                <w:rFonts w:ascii="Arial" w:eastAsia="Times New Roman" w:hAnsi="Arial"/>
                <w:b/>
                <w:color w:val="002060"/>
              </w:rPr>
              <w:t>Fox Lines</w:t>
            </w:r>
          </w:p>
          <w:p w14:paraId="72095D18" w14:textId="77777777" w:rsidR="007600AE" w:rsidRPr="002A4ECD" w:rsidRDefault="007600AE" w:rsidP="00314361">
            <w:pPr>
              <w:jc w:val="center"/>
              <w:rPr>
                <w:rFonts w:ascii="Arial" w:eastAsia="Times New Roman" w:hAnsi="Arial"/>
                <w:b/>
                <w:color w:val="002060"/>
              </w:rPr>
            </w:pPr>
            <w:r w:rsidRPr="002A4ECD">
              <w:rPr>
                <w:rFonts w:ascii="Arial" w:eastAsia="Times New Roman" w:hAnsi="Arial"/>
                <w:b/>
                <w:color w:val="002060"/>
              </w:rPr>
              <w:t>Queens Avenue</w:t>
            </w:r>
          </w:p>
          <w:p w14:paraId="09533F04" w14:textId="77777777" w:rsidR="007600AE" w:rsidRPr="002A4ECD" w:rsidRDefault="007600AE" w:rsidP="00314361">
            <w:pPr>
              <w:jc w:val="center"/>
              <w:rPr>
                <w:rFonts w:ascii="Arial" w:eastAsia="Times New Roman" w:hAnsi="Arial"/>
                <w:b/>
                <w:color w:val="002060"/>
              </w:rPr>
            </w:pPr>
            <w:r w:rsidRPr="002A4ECD">
              <w:rPr>
                <w:rFonts w:ascii="Arial" w:eastAsia="Times New Roman" w:hAnsi="Arial"/>
                <w:b/>
                <w:color w:val="002060"/>
              </w:rPr>
              <w:t>ALDERSHOT</w:t>
            </w:r>
          </w:p>
          <w:p w14:paraId="3DC8FFD4" w14:textId="77777777" w:rsidR="007600AE" w:rsidRPr="002A4ECD" w:rsidRDefault="007600AE" w:rsidP="00314361">
            <w:pPr>
              <w:jc w:val="center"/>
              <w:rPr>
                <w:rFonts w:ascii="Arial" w:eastAsia="Times New Roman" w:hAnsi="Arial"/>
                <w:b/>
                <w:color w:val="002060"/>
              </w:rPr>
            </w:pPr>
            <w:r w:rsidRPr="002A4ECD">
              <w:rPr>
                <w:rFonts w:ascii="Arial" w:eastAsia="Times New Roman" w:hAnsi="Arial"/>
                <w:b/>
                <w:color w:val="002060"/>
              </w:rPr>
              <w:t>GU11 2LB</w:t>
            </w:r>
          </w:p>
          <w:p w14:paraId="44EAFD9C" w14:textId="77777777" w:rsidR="007600AE" w:rsidRPr="002A4ECD" w:rsidRDefault="007600AE" w:rsidP="00314361">
            <w:pPr>
              <w:jc w:val="center"/>
              <w:rPr>
                <w:rFonts w:ascii="Arial" w:eastAsia="Times New Roman" w:hAnsi="Arial"/>
                <w:b/>
                <w:color w:val="002060"/>
              </w:rPr>
            </w:pPr>
          </w:p>
          <w:p w14:paraId="243599DB" w14:textId="76BB4A78" w:rsidR="007600AE" w:rsidRPr="002A4ECD" w:rsidRDefault="007600AE" w:rsidP="2E9E190F">
            <w:pPr>
              <w:shd w:val="clear" w:color="auto" w:fill="FFFFFF" w:themeFill="background1"/>
              <w:tabs>
                <w:tab w:val="left" w:pos="993"/>
              </w:tabs>
              <w:ind w:right="-240"/>
              <w:jc w:val="center"/>
              <w:rPr>
                <w:rFonts w:ascii="Arial" w:eastAsia="Arial" w:hAnsi="Arial" w:cs="Arial"/>
              </w:rPr>
            </w:pPr>
            <w:r w:rsidRPr="2E9E190F">
              <w:rPr>
                <w:rFonts w:ascii="Arial" w:eastAsia="Times New Roman" w:hAnsi="Arial"/>
                <w:color w:val="002060"/>
              </w:rPr>
              <w:t>Telephone:</w:t>
            </w:r>
            <w:bookmarkStart w:id="0" w:name="CivPhone"/>
            <w:bookmarkEnd w:id="0"/>
            <w:r w:rsidR="00314361" w:rsidRPr="2E9E190F">
              <w:rPr>
                <w:rFonts w:ascii="Arial" w:eastAsia="Times New Roman" w:hAnsi="Arial"/>
                <w:color w:val="002060"/>
              </w:rPr>
              <w:t xml:space="preserve">  </w:t>
            </w:r>
            <w:r w:rsidR="4A5DA95B" w:rsidRPr="2E9E190F">
              <w:rPr>
                <w:rFonts w:ascii="Arial" w:eastAsia="Arial" w:hAnsi="Arial" w:cs="Arial"/>
                <w:color w:val="000000" w:themeColor="text1"/>
                <w:sz w:val="24"/>
                <w:szCs w:val="24"/>
              </w:rPr>
              <w:t>07586550581</w:t>
            </w:r>
          </w:p>
          <w:p w14:paraId="481A1A6F" w14:textId="667025B4" w:rsidR="007600AE" w:rsidRPr="002A4ECD" w:rsidRDefault="5CC6897D" w:rsidP="7750E88A">
            <w:pPr>
              <w:shd w:val="clear" w:color="auto" w:fill="FFFFFF" w:themeFill="background1"/>
              <w:tabs>
                <w:tab w:val="left" w:pos="993"/>
              </w:tabs>
              <w:ind w:right="-240"/>
              <w:jc w:val="center"/>
              <w:rPr>
                <w:rFonts w:ascii="Arial" w:hAnsi="Arial"/>
                <w:b/>
                <w:bCs/>
                <w:color w:val="002060"/>
                <w:lang w:val="fr-FR"/>
              </w:rPr>
            </w:pPr>
            <w:proofErr w:type="gramStart"/>
            <w:r w:rsidRPr="7750E88A">
              <w:rPr>
                <w:rFonts w:ascii="Arial" w:hAnsi="Arial"/>
                <w:color w:val="002060"/>
                <w:lang w:val="fr-FR"/>
              </w:rPr>
              <w:t>Email:</w:t>
            </w:r>
            <w:proofErr w:type="gramEnd"/>
            <w:r w:rsidRPr="7750E88A">
              <w:rPr>
                <w:rFonts w:ascii="Arial" w:hAnsi="Arial"/>
                <w:color w:val="002060"/>
                <w:lang w:val="fr-FR"/>
              </w:rPr>
              <w:t xml:space="preserve"> </w:t>
            </w:r>
            <w:r w:rsidR="002A4ECD" w:rsidRPr="7750E88A">
              <w:rPr>
                <w:rFonts w:ascii="Arial" w:hAnsi="Arial"/>
                <w:b/>
                <w:bCs/>
                <w:lang w:val="fr-FR"/>
              </w:rPr>
              <w:t>sailing@</w:t>
            </w:r>
            <w:r w:rsidR="145BECCB" w:rsidRPr="7750E88A">
              <w:rPr>
                <w:rFonts w:ascii="Arial" w:hAnsi="Arial"/>
                <w:b/>
                <w:bCs/>
                <w:lang w:val="fr-FR"/>
              </w:rPr>
              <w:t>britisharmysport.com</w:t>
            </w:r>
          </w:p>
          <w:p w14:paraId="4B94D5A5" w14:textId="77777777" w:rsidR="002A4ECD" w:rsidRPr="002A4ECD" w:rsidRDefault="002A4ECD" w:rsidP="00314361">
            <w:pPr>
              <w:shd w:val="solid" w:color="FFFFFF" w:fill="FFFFFF"/>
              <w:tabs>
                <w:tab w:val="left" w:pos="993"/>
              </w:tabs>
              <w:ind w:right="-240"/>
              <w:jc w:val="center"/>
              <w:rPr>
                <w:rFonts w:ascii="Arial" w:hAnsi="Arial"/>
                <w:b/>
                <w:color w:val="002060"/>
                <w:lang w:val="fr-FR"/>
              </w:rPr>
            </w:pPr>
          </w:p>
          <w:p w14:paraId="3DEEC669" w14:textId="77777777" w:rsidR="002A4ECD" w:rsidRPr="00575A8E" w:rsidRDefault="002A4ECD" w:rsidP="00F520A0">
            <w:pPr>
              <w:shd w:val="solid" w:color="FFFFFF" w:fill="FFFFFF"/>
              <w:tabs>
                <w:tab w:val="left" w:pos="993"/>
              </w:tabs>
              <w:ind w:right="-240"/>
              <w:rPr>
                <w:rFonts w:ascii="Arial" w:eastAsia="Times New Roman" w:hAnsi="Arial"/>
                <w:sz w:val="18"/>
                <w:szCs w:val="18"/>
                <w:lang w:val="fr-FR"/>
              </w:rPr>
            </w:pPr>
          </w:p>
        </w:tc>
        <w:tc>
          <w:tcPr>
            <w:tcW w:w="2800" w:type="dxa"/>
          </w:tcPr>
          <w:p w14:paraId="3656B9AB" w14:textId="77777777" w:rsidR="00314361" w:rsidRDefault="00314361" w:rsidP="00314361">
            <w:pPr>
              <w:rPr>
                <w:rFonts w:ascii="Times New Roman" w:eastAsia="Times New Roman" w:hAnsi="Times New Roman"/>
                <w:sz w:val="16"/>
                <w:szCs w:val="16"/>
                <w:lang w:val="fr-FR"/>
              </w:rPr>
            </w:pPr>
          </w:p>
          <w:p w14:paraId="45FB0818" w14:textId="77777777" w:rsidR="00314361" w:rsidRDefault="00DA019E" w:rsidP="00314361">
            <w:pPr>
              <w:jc w:val="center"/>
              <w:rPr>
                <w:rFonts w:ascii="Times New Roman" w:eastAsia="Times New Roman" w:hAnsi="Times New Roman"/>
                <w:sz w:val="16"/>
                <w:szCs w:val="16"/>
                <w:lang w:val="fr-FR"/>
              </w:rPr>
            </w:pPr>
            <w:r w:rsidRPr="00314361">
              <w:rPr>
                <w:rFonts w:ascii="Times New Roman" w:eastAsia="Times New Roman" w:hAnsi="Times New Roman"/>
                <w:noProof/>
                <w:sz w:val="16"/>
                <w:szCs w:val="16"/>
                <w:lang w:eastAsia="en-GB"/>
              </w:rPr>
              <w:drawing>
                <wp:inline distT="0" distB="0" distL="0" distR="0" wp14:anchorId="3DD04BE9" wp14:editId="07777777">
                  <wp:extent cx="1676400" cy="1127760"/>
                  <wp:effectExtent l="0" t="0" r="0" b="0"/>
                  <wp:docPr id="2" name="Picture 2" descr="Army-Sailing-Association-Burge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rmy-Sailing-Association-Burgee"/>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676400" cy="1127760"/>
                          </a:xfrm>
                          <a:prstGeom prst="rect">
                            <a:avLst/>
                          </a:prstGeom>
                          <a:noFill/>
                          <a:ln>
                            <a:noFill/>
                          </a:ln>
                        </pic:spPr>
                      </pic:pic>
                    </a:graphicData>
                  </a:graphic>
                </wp:inline>
              </w:drawing>
            </w:r>
          </w:p>
          <w:p w14:paraId="049F31CB" w14:textId="77777777" w:rsidR="00314361" w:rsidRPr="001E0ECD" w:rsidRDefault="00314361" w:rsidP="00314361">
            <w:pPr>
              <w:rPr>
                <w:rFonts w:ascii="Arial" w:eastAsia="Times New Roman" w:hAnsi="Arial" w:cs="Arial"/>
                <w:b/>
                <w:i/>
                <w:color w:val="FF0000"/>
                <w:sz w:val="18"/>
                <w:szCs w:val="18"/>
              </w:rPr>
            </w:pPr>
          </w:p>
          <w:p w14:paraId="26F18C39" w14:textId="77777777" w:rsidR="00314361" w:rsidRDefault="00314361" w:rsidP="00314361">
            <w:pPr>
              <w:rPr>
                <w:rFonts w:ascii="Arial" w:hAnsi="Arial" w:cs="Arial"/>
                <w:b/>
                <w:color w:val="FF0000"/>
                <w:sz w:val="18"/>
                <w:szCs w:val="18"/>
              </w:rPr>
            </w:pPr>
            <w:r w:rsidRPr="00314361">
              <w:rPr>
                <w:rFonts w:ascii="Arial" w:hAnsi="Arial" w:cs="Arial"/>
                <w:b/>
                <w:color w:val="FF0000"/>
                <w:sz w:val="18"/>
                <w:szCs w:val="18"/>
              </w:rPr>
              <w:t xml:space="preserve">Registered Charity </w:t>
            </w:r>
          </w:p>
          <w:p w14:paraId="71D5BC49" w14:textId="685DCF5E" w:rsidR="00F520A0" w:rsidRPr="000D3D3B" w:rsidRDefault="00314361" w:rsidP="2E9E190F">
            <w:pPr>
              <w:rPr>
                <w:rFonts w:ascii="Arial" w:hAnsi="Arial" w:cs="Arial"/>
                <w:b/>
                <w:bCs/>
                <w:color w:val="FF0000"/>
                <w:sz w:val="18"/>
                <w:szCs w:val="18"/>
              </w:rPr>
            </w:pPr>
            <w:r w:rsidRPr="2E9E190F">
              <w:rPr>
                <w:rFonts w:ascii="Arial" w:hAnsi="Arial" w:cs="Arial"/>
                <w:b/>
                <w:bCs/>
                <w:color w:val="FF0000"/>
                <w:sz w:val="18"/>
                <w:szCs w:val="18"/>
              </w:rPr>
              <w:t>No 1152679</w:t>
            </w:r>
            <w:r w:rsidR="2900E3E4" w:rsidRPr="2E9E190F">
              <w:rPr>
                <w:rFonts w:ascii="Arial" w:hAnsi="Arial" w:cs="Arial"/>
                <w:b/>
                <w:bCs/>
                <w:color w:val="FF0000"/>
                <w:sz w:val="18"/>
                <w:szCs w:val="18"/>
              </w:rPr>
              <w:t>1</w:t>
            </w:r>
          </w:p>
        </w:tc>
      </w:tr>
    </w:tbl>
    <w:p w14:paraId="20DBCF58" w14:textId="3FF49080" w:rsidR="3F5E798B" w:rsidRDefault="1AED6B3A" w:rsidP="1E836240">
      <w:pPr>
        <w:spacing w:line="259" w:lineRule="auto"/>
        <w:ind w:left="7200" w:firstLine="720"/>
        <w:rPr>
          <w:rFonts w:ascii="Arial" w:hAnsi="Arial" w:cs="Arial"/>
          <w:sz w:val="24"/>
          <w:szCs w:val="24"/>
        </w:rPr>
      </w:pPr>
      <w:r w:rsidRPr="4CC2F987">
        <w:rPr>
          <w:rFonts w:ascii="Arial" w:hAnsi="Arial" w:cs="Arial"/>
          <w:sz w:val="24"/>
          <w:szCs w:val="24"/>
        </w:rPr>
        <w:t xml:space="preserve">02 Nov </w:t>
      </w:r>
      <w:r w:rsidR="2541A829" w:rsidRPr="4CC2F987">
        <w:rPr>
          <w:rFonts w:ascii="Arial" w:hAnsi="Arial" w:cs="Arial"/>
          <w:sz w:val="24"/>
          <w:szCs w:val="24"/>
        </w:rPr>
        <w:t>26</w:t>
      </w:r>
    </w:p>
    <w:p w14:paraId="42FFAD7F" w14:textId="6424BAE5" w:rsidR="000D3D3B" w:rsidRPr="00CE158B" w:rsidRDefault="00AB1198" w:rsidP="002A4ECD">
      <w:pPr>
        <w:autoSpaceDE w:val="0"/>
        <w:autoSpaceDN w:val="0"/>
        <w:adjustRightInd w:val="0"/>
        <w:rPr>
          <w:rFonts w:ascii="Arial" w:hAnsi="Arial" w:cs="Arial"/>
          <w:sz w:val="24"/>
          <w:szCs w:val="24"/>
        </w:rPr>
      </w:pPr>
      <w:r w:rsidRPr="2E9E190F">
        <w:rPr>
          <w:rFonts w:ascii="Arial" w:hAnsi="Arial" w:cs="Arial"/>
          <w:sz w:val="24"/>
          <w:szCs w:val="24"/>
        </w:rPr>
        <w:t xml:space="preserve">Dear </w:t>
      </w:r>
      <w:r w:rsidR="00CE158B" w:rsidRPr="2E9E190F">
        <w:rPr>
          <w:rFonts w:ascii="Arial" w:hAnsi="Arial" w:cs="Arial"/>
          <w:sz w:val="24"/>
          <w:szCs w:val="24"/>
        </w:rPr>
        <w:t>Commanding Officers</w:t>
      </w:r>
      <w:r w:rsidRPr="2E9E190F">
        <w:rPr>
          <w:rFonts w:ascii="Arial" w:hAnsi="Arial" w:cs="Arial"/>
          <w:sz w:val="24"/>
          <w:szCs w:val="24"/>
        </w:rPr>
        <w:t>,</w:t>
      </w:r>
      <w:r>
        <w:tab/>
      </w:r>
      <w:r>
        <w:tab/>
      </w:r>
      <w:r>
        <w:tab/>
      </w:r>
      <w:r>
        <w:tab/>
      </w:r>
      <w:r>
        <w:tab/>
      </w:r>
      <w:r>
        <w:tab/>
      </w:r>
    </w:p>
    <w:p w14:paraId="39DAD499" w14:textId="77777777" w:rsidR="00CE158B" w:rsidRDefault="00CE158B" w:rsidP="002A4ECD">
      <w:pPr>
        <w:autoSpaceDE w:val="0"/>
        <w:autoSpaceDN w:val="0"/>
        <w:adjustRightInd w:val="0"/>
        <w:rPr>
          <w:rFonts w:ascii="Arial" w:hAnsi="Arial" w:cs="Arial"/>
          <w:b/>
          <w:bCs/>
          <w:sz w:val="24"/>
          <w:szCs w:val="24"/>
        </w:rPr>
      </w:pPr>
    </w:p>
    <w:p w14:paraId="083D62A0" w14:textId="1713F266" w:rsidR="002A4ECD" w:rsidRPr="002A4ECD" w:rsidRDefault="002A4ECD" w:rsidP="002A4ECD">
      <w:pPr>
        <w:autoSpaceDE w:val="0"/>
        <w:autoSpaceDN w:val="0"/>
        <w:adjustRightInd w:val="0"/>
        <w:rPr>
          <w:rFonts w:ascii="Arial" w:hAnsi="Arial" w:cs="Arial"/>
          <w:b/>
          <w:bCs/>
          <w:sz w:val="24"/>
          <w:szCs w:val="24"/>
        </w:rPr>
      </w:pPr>
      <w:r w:rsidRPr="3DA568F9">
        <w:rPr>
          <w:rFonts w:ascii="Arial" w:hAnsi="Arial" w:cs="Arial"/>
          <w:b/>
          <w:bCs/>
          <w:sz w:val="24"/>
          <w:szCs w:val="24"/>
        </w:rPr>
        <w:t xml:space="preserve">OPPORTUNITIES FOR SOLDIERS AT THE ARMY </w:t>
      </w:r>
      <w:r w:rsidR="4C5A315E" w:rsidRPr="3DA568F9">
        <w:rPr>
          <w:rFonts w:ascii="Arial" w:hAnsi="Arial" w:cs="Arial"/>
          <w:b/>
          <w:bCs/>
          <w:sz w:val="24"/>
          <w:szCs w:val="24"/>
        </w:rPr>
        <w:t xml:space="preserve">WATERSPORTS CENTRE </w:t>
      </w:r>
      <w:r w:rsidRPr="3DA568F9">
        <w:rPr>
          <w:rFonts w:ascii="Arial" w:hAnsi="Arial" w:cs="Arial"/>
          <w:b/>
          <w:bCs/>
          <w:sz w:val="24"/>
          <w:szCs w:val="24"/>
        </w:rPr>
        <w:t>IN 202</w:t>
      </w:r>
      <w:r w:rsidR="71F0D1F3" w:rsidRPr="3DA568F9">
        <w:rPr>
          <w:rFonts w:ascii="Arial" w:hAnsi="Arial" w:cs="Arial"/>
          <w:b/>
          <w:bCs/>
          <w:sz w:val="24"/>
          <w:szCs w:val="24"/>
        </w:rPr>
        <w:t>7</w:t>
      </w:r>
    </w:p>
    <w:p w14:paraId="4B99056E" w14:textId="77777777" w:rsidR="002A4ECD" w:rsidRPr="002A4ECD" w:rsidRDefault="002A4ECD" w:rsidP="002A4ECD">
      <w:pPr>
        <w:autoSpaceDE w:val="0"/>
        <w:autoSpaceDN w:val="0"/>
        <w:adjustRightInd w:val="0"/>
        <w:rPr>
          <w:rFonts w:ascii="Arial" w:hAnsi="Arial" w:cs="Arial"/>
          <w:b/>
          <w:bCs/>
          <w:sz w:val="24"/>
          <w:szCs w:val="24"/>
        </w:rPr>
      </w:pPr>
    </w:p>
    <w:p w14:paraId="6389397A" w14:textId="7A733F10" w:rsidR="002A4ECD" w:rsidRPr="002A4ECD" w:rsidRDefault="002A4ECD" w:rsidP="00464263">
      <w:pPr>
        <w:pStyle w:val="ListParagraph"/>
        <w:autoSpaceDE w:val="0"/>
        <w:autoSpaceDN w:val="0"/>
        <w:adjustRightInd w:val="0"/>
        <w:ind w:left="0"/>
        <w:contextualSpacing/>
        <w:rPr>
          <w:rFonts w:ascii="Arial" w:hAnsi="Arial" w:cs="Arial"/>
          <w:sz w:val="24"/>
          <w:szCs w:val="24"/>
        </w:rPr>
      </w:pPr>
      <w:r w:rsidRPr="3DA568F9">
        <w:rPr>
          <w:rFonts w:ascii="Arial" w:hAnsi="Arial" w:cs="Arial"/>
          <w:sz w:val="24"/>
          <w:szCs w:val="24"/>
        </w:rPr>
        <w:t>I am writing to highlight the opportunities for your soldiers to take advantage of the Army Watersports Centre (AWC) in 2027, either by participating in a course run for your unit, as individuals, or by serving as a seasonal instructor.</w:t>
      </w:r>
    </w:p>
    <w:p w14:paraId="1299C43A" w14:textId="77777777" w:rsidR="002A4ECD" w:rsidRPr="002A4ECD" w:rsidRDefault="002A4ECD" w:rsidP="002A4ECD">
      <w:pPr>
        <w:pStyle w:val="ListParagraph"/>
        <w:autoSpaceDE w:val="0"/>
        <w:autoSpaceDN w:val="0"/>
        <w:adjustRightInd w:val="0"/>
        <w:ind w:left="360"/>
        <w:rPr>
          <w:rFonts w:ascii="Arial" w:hAnsi="Arial" w:cs="Arial"/>
          <w:sz w:val="24"/>
          <w:szCs w:val="24"/>
        </w:rPr>
      </w:pPr>
    </w:p>
    <w:p w14:paraId="4ABE7D2E" w14:textId="0B96DA4C" w:rsidR="002A4ECD" w:rsidRPr="002A4ECD" w:rsidRDefault="002A4ECD" w:rsidP="00464263">
      <w:pPr>
        <w:pStyle w:val="ListParagraph"/>
        <w:autoSpaceDE w:val="0"/>
        <w:autoSpaceDN w:val="0"/>
        <w:adjustRightInd w:val="0"/>
        <w:ind w:left="0"/>
        <w:contextualSpacing/>
        <w:rPr>
          <w:rFonts w:ascii="Arial" w:hAnsi="Arial" w:cs="Arial"/>
          <w:sz w:val="24"/>
          <w:szCs w:val="24"/>
        </w:rPr>
      </w:pPr>
      <w:r w:rsidRPr="1E836240">
        <w:rPr>
          <w:rFonts w:ascii="Arial" w:hAnsi="Arial" w:cs="Arial"/>
          <w:sz w:val="24"/>
          <w:szCs w:val="24"/>
        </w:rPr>
        <w:t>As the home of Army inshore sailing and other sea-based watersports, the AWC leads the delivery of dinghy sailing, windsurfing, kitesurfing, winging, powerboating and stand-up paddleboarding courses for the Army. In 2027, we will also be welcoming sea rowing, open-water swimming and other sports disciplines. The Centre aims to instruct up to 80 soldiers every week, Monday to Friday, in 2027, with capacity for similar numbers at weekends, which may be especially appealing for Reserve units. Delivering this training requires your support, not only in proactively securing unit and individual bookings, but also, where possible, in helping the Centre to fill up to ten seasonal positions.</w:t>
      </w:r>
    </w:p>
    <w:p w14:paraId="4DDBEF00" w14:textId="77777777" w:rsidR="002A4ECD" w:rsidRPr="002A4ECD" w:rsidRDefault="002A4ECD" w:rsidP="002A4ECD">
      <w:pPr>
        <w:autoSpaceDE w:val="0"/>
        <w:autoSpaceDN w:val="0"/>
        <w:adjustRightInd w:val="0"/>
        <w:rPr>
          <w:rFonts w:ascii="Arial" w:hAnsi="Arial" w:cs="Arial"/>
          <w:sz w:val="24"/>
          <w:szCs w:val="24"/>
        </w:rPr>
      </w:pPr>
    </w:p>
    <w:p w14:paraId="7C344291" w14:textId="29984391" w:rsidR="002A4ECD" w:rsidRPr="002A4ECD" w:rsidRDefault="002A4ECD" w:rsidP="3DA568F9">
      <w:pPr>
        <w:pStyle w:val="ListParagraph"/>
        <w:autoSpaceDE w:val="0"/>
        <w:autoSpaceDN w:val="0"/>
        <w:adjustRightInd w:val="0"/>
        <w:ind w:left="0"/>
        <w:contextualSpacing/>
        <w:rPr>
          <w:rFonts w:ascii="Arial" w:hAnsi="Arial" w:cs="Arial"/>
          <w:sz w:val="24"/>
          <w:szCs w:val="24"/>
        </w:rPr>
      </w:pPr>
      <w:r w:rsidRPr="3DA568F9">
        <w:rPr>
          <w:rFonts w:ascii="Arial" w:hAnsi="Arial" w:cs="Arial"/>
          <w:sz w:val="24"/>
          <w:szCs w:val="24"/>
        </w:rPr>
        <w:t>Based at Baker Barracks on Thorney Island, West Sussex, the Centre enjoys an unparalleled location on the banks of Chichester Harbour. Serving as a member of the AWC team, soldiers with no previous experience will be given the opportunity to learn skills across a breadth of inshore disciplines and gain instructor qualification(s) that will develop them as leaders. I am sure you will agree that this is an excellent return on investment for both the soldier and your unit. Full details of the short-term employment opportunities are enclosed.</w:t>
      </w:r>
    </w:p>
    <w:p w14:paraId="3F9F0893" w14:textId="4632DE0D" w:rsidR="62C0E1B4" w:rsidRDefault="62C0E1B4" w:rsidP="62C0E1B4">
      <w:pPr>
        <w:pStyle w:val="ListParagraph"/>
        <w:ind w:left="0"/>
        <w:contextualSpacing/>
        <w:rPr>
          <w:rFonts w:ascii="Arial" w:hAnsi="Arial" w:cs="Arial"/>
          <w:sz w:val="24"/>
          <w:szCs w:val="24"/>
        </w:rPr>
      </w:pPr>
    </w:p>
    <w:p w14:paraId="7C2502BE" w14:textId="08CD81A1" w:rsidR="005C131D" w:rsidRDefault="00E62FDE" w:rsidP="00464263">
      <w:pPr>
        <w:pStyle w:val="ListParagraph"/>
        <w:autoSpaceDE w:val="0"/>
        <w:autoSpaceDN w:val="0"/>
        <w:adjustRightInd w:val="0"/>
        <w:ind w:left="0"/>
        <w:contextualSpacing/>
        <w:rPr>
          <w:rFonts w:ascii="Arial" w:hAnsi="Arial" w:cs="Arial"/>
          <w:sz w:val="24"/>
          <w:szCs w:val="24"/>
        </w:rPr>
      </w:pPr>
      <w:r w:rsidRPr="3DA568F9">
        <w:rPr>
          <w:rFonts w:ascii="Arial" w:hAnsi="Arial" w:cs="Arial"/>
          <w:sz w:val="24"/>
          <w:szCs w:val="24"/>
        </w:rPr>
        <w:t>Following another successful 2026 season at the AWC, with over 900 personnel on the water, we have also provided post-tour decompression activities for small teams and individual soldiers, as well as team-building days for units. We hope to increase this opportunity in the future. I strongly encourage you to make the most of what the AWC has to offer. For further information regarding course bookings or seasonal instructor positions, please engage directly with the Centre Manager, Nik Barnes, who is available to assist.</w:t>
      </w:r>
    </w:p>
    <w:p w14:paraId="23038162" w14:textId="5A10C333" w:rsidR="00A00FBE" w:rsidRPr="00EE42EF" w:rsidRDefault="00A00FBE" w:rsidP="00F520A0">
      <w:pPr>
        <w:pStyle w:val="ListParagraph"/>
        <w:autoSpaceDE w:val="0"/>
        <w:autoSpaceDN w:val="0"/>
        <w:adjustRightInd w:val="0"/>
        <w:ind w:left="0"/>
        <w:contextualSpacing/>
      </w:pPr>
    </w:p>
    <w:p w14:paraId="53AE8241" w14:textId="77777777" w:rsidR="002A4ECD" w:rsidRPr="00EE42EF" w:rsidRDefault="002A4ECD" w:rsidP="00C71FDA">
      <w:pPr>
        <w:rPr>
          <w:rFonts w:ascii="Arial" w:hAnsi="Arial" w:cs="Arial"/>
          <w:b/>
          <w:bCs/>
          <w:sz w:val="24"/>
          <w:szCs w:val="24"/>
        </w:rPr>
      </w:pPr>
      <w:proofErr w:type="spellStart"/>
      <w:r w:rsidRPr="00EE42EF">
        <w:rPr>
          <w:rFonts w:ascii="Arial" w:hAnsi="Arial" w:cs="Arial"/>
          <w:b/>
          <w:bCs/>
          <w:sz w:val="24"/>
          <w:szCs w:val="24"/>
        </w:rPr>
        <w:t>Encl</w:t>
      </w:r>
      <w:proofErr w:type="spellEnd"/>
      <w:r w:rsidRPr="00EE42EF">
        <w:rPr>
          <w:rFonts w:ascii="Arial" w:hAnsi="Arial" w:cs="Arial"/>
          <w:b/>
          <w:bCs/>
          <w:sz w:val="24"/>
          <w:szCs w:val="24"/>
        </w:rPr>
        <w:t>:</w:t>
      </w:r>
    </w:p>
    <w:p w14:paraId="7AA34067" w14:textId="77777777" w:rsidR="007A683B" w:rsidRPr="00222CC5" w:rsidRDefault="007A683B" w:rsidP="00C71FDA">
      <w:pPr>
        <w:rPr>
          <w:rFonts w:ascii="Arial" w:hAnsi="Arial" w:cs="Arial"/>
          <w:sz w:val="24"/>
          <w:szCs w:val="24"/>
        </w:rPr>
      </w:pPr>
    </w:p>
    <w:p w14:paraId="14CB848C" w14:textId="2FE01511" w:rsidR="007A683B" w:rsidRDefault="008673EE" w:rsidP="00C71FDA">
      <w:pPr>
        <w:rPr>
          <w:rFonts w:ascii="Arial" w:hAnsi="Arial" w:cs="Arial"/>
          <w:sz w:val="24"/>
          <w:szCs w:val="24"/>
        </w:rPr>
      </w:pPr>
      <w:r>
        <w:t>1.</w:t>
      </w:r>
      <w:r>
        <w:tab/>
        <w:t>Annex A — Short Term Employment of Personnel at the Army Watersports Centre 2027.</w:t>
      </w:r>
    </w:p>
    <w:p w14:paraId="45B5E909" w14:textId="539835D8" w:rsidR="213F2F91" w:rsidRDefault="213F2F91" w:rsidP="00464263">
      <w:pPr>
        <w:rPr>
          <w:rFonts w:ascii="Arial" w:hAnsi="Arial" w:cs="Arial"/>
          <w:sz w:val="24"/>
          <w:szCs w:val="24"/>
        </w:rPr>
        <w:sectPr w:rsidR="213F2F91" w:rsidSect="003C0B7D">
          <w:headerReference w:type="default" r:id="rId13"/>
          <w:footerReference w:type="default" r:id="rId14"/>
          <w:pgSz w:w="11906" w:h="16838"/>
          <w:pgMar w:top="1134" w:right="1134" w:bottom="567" w:left="1134" w:header="709" w:footer="709" w:gutter="0"/>
          <w:cols w:space="708"/>
          <w:docGrid w:linePitch="360"/>
        </w:sectPr>
      </w:pPr>
      <w:r>
        <w:t>2.</w:t>
      </w:r>
      <w:r>
        <w:tab/>
        <w:t>Annex B — Opportunities at the Army Watersports Centre (AWC), run by the Army Sailing Association.</w:t>
      </w:r>
    </w:p>
    <w:tbl>
      <w:tblPr>
        <w:tblpPr w:leftFromText="180" w:rightFromText="180" w:vertAnchor="text" w:horzAnchor="margin" w:tblpXSpec="center" w:tblpY="189"/>
        <w:tblW w:w="0" w:type="auto"/>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ayout w:type="fixed"/>
        <w:tblLook w:val="04A0" w:firstRow="1" w:lastRow="0" w:firstColumn="1" w:lastColumn="0" w:noHBand="0" w:noVBand="1"/>
      </w:tblPr>
      <w:tblGrid>
        <w:gridCol w:w="2265"/>
        <w:gridCol w:w="4461"/>
        <w:gridCol w:w="2669"/>
      </w:tblGrid>
      <w:tr w:rsidR="00530627" w:rsidRPr="00AF2A10" w14:paraId="1664E6E9" w14:textId="77777777" w:rsidTr="00C233A1">
        <w:trPr>
          <w:trHeight w:val="2394"/>
        </w:trPr>
        <w:tc>
          <w:tcPr>
            <w:tcW w:w="2265" w:type="dxa"/>
          </w:tcPr>
          <w:p w14:paraId="56962C80" w14:textId="0B20C908" w:rsidR="00530627" w:rsidRPr="00AF2A10" w:rsidRDefault="00694E5B" w:rsidP="00530627">
            <w:pPr>
              <w:rPr>
                <w:rFonts w:ascii="Times New Roman" w:eastAsia="Times New Roman" w:hAnsi="Times New Roman"/>
                <w:sz w:val="16"/>
                <w:szCs w:val="16"/>
              </w:rPr>
            </w:pPr>
            <w:r>
              <w:rPr>
                <w:rFonts w:ascii="Times New Roman" w:eastAsia="Times New Roman" w:hAnsi="Times New Roman"/>
                <w:noProof/>
                <w:sz w:val="16"/>
                <w:szCs w:val="16"/>
              </w:rPr>
              <w:drawing>
                <wp:inline distT="0" distB="0" distL="0" distR="0" wp14:anchorId="03CD016A" wp14:editId="6ABBFA40">
                  <wp:extent cx="1469390" cy="146939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469390" cy="1469390"/>
                          </a:xfrm>
                          <a:prstGeom prst="rect">
                            <a:avLst/>
                          </a:prstGeom>
                          <a:noFill/>
                        </pic:spPr>
                      </pic:pic>
                    </a:graphicData>
                  </a:graphic>
                </wp:inline>
              </w:drawing>
            </w:r>
          </w:p>
          <w:p w14:paraId="1664A27B" w14:textId="77777777" w:rsidR="00530627" w:rsidRPr="00AF2A10" w:rsidRDefault="00530627" w:rsidP="00530627">
            <w:pPr>
              <w:rPr>
                <w:rFonts w:ascii="Times New Roman" w:eastAsia="Times New Roman" w:hAnsi="Times New Roman"/>
                <w:sz w:val="16"/>
                <w:szCs w:val="16"/>
              </w:rPr>
            </w:pPr>
          </w:p>
        </w:tc>
        <w:tc>
          <w:tcPr>
            <w:tcW w:w="4461" w:type="dxa"/>
          </w:tcPr>
          <w:p w14:paraId="2DBA18EF" w14:textId="77777777" w:rsidR="00530627" w:rsidRPr="007600AE" w:rsidRDefault="00530627" w:rsidP="00530627">
            <w:pPr>
              <w:rPr>
                <w:rFonts w:ascii="Arial" w:eastAsia="Times New Roman" w:hAnsi="Arial"/>
                <w:b/>
                <w:color w:val="002060"/>
                <w:sz w:val="24"/>
                <w:szCs w:val="24"/>
              </w:rPr>
            </w:pPr>
          </w:p>
          <w:p w14:paraId="575B50E7" w14:textId="77777777" w:rsidR="00530627" w:rsidRPr="00D37722" w:rsidRDefault="00530627" w:rsidP="00530627">
            <w:pPr>
              <w:jc w:val="center"/>
              <w:rPr>
                <w:rFonts w:ascii="Arial" w:hAnsi="Arial" w:cs="Arial"/>
                <w:b/>
                <w:bCs/>
                <w:sz w:val="24"/>
                <w:szCs w:val="24"/>
              </w:rPr>
            </w:pPr>
            <w:r w:rsidRPr="00D37722">
              <w:rPr>
                <w:rFonts w:ascii="Arial" w:hAnsi="Arial" w:cs="Arial"/>
                <w:b/>
                <w:bCs/>
                <w:sz w:val="24"/>
                <w:szCs w:val="24"/>
              </w:rPr>
              <w:t>Army Inshore Sail Training Centre</w:t>
            </w:r>
          </w:p>
          <w:p w14:paraId="653BA414" w14:textId="77777777" w:rsidR="00530627" w:rsidRPr="00D37722" w:rsidRDefault="00530627" w:rsidP="00530627">
            <w:pPr>
              <w:jc w:val="center"/>
              <w:rPr>
                <w:rFonts w:ascii="Arial" w:hAnsi="Arial" w:cs="Arial"/>
                <w:sz w:val="24"/>
                <w:szCs w:val="24"/>
              </w:rPr>
            </w:pPr>
            <w:r w:rsidRPr="00D37722">
              <w:rPr>
                <w:rFonts w:ascii="Arial" w:hAnsi="Arial" w:cs="Arial"/>
                <w:sz w:val="24"/>
                <w:szCs w:val="24"/>
              </w:rPr>
              <w:t>Baker Barracks</w:t>
            </w:r>
          </w:p>
          <w:p w14:paraId="3C127E44" w14:textId="77777777" w:rsidR="00530627" w:rsidRPr="00D37722" w:rsidRDefault="00530627" w:rsidP="00530627">
            <w:pPr>
              <w:jc w:val="center"/>
              <w:rPr>
                <w:rFonts w:ascii="Arial" w:hAnsi="Arial" w:cs="Arial"/>
                <w:sz w:val="24"/>
                <w:szCs w:val="24"/>
              </w:rPr>
            </w:pPr>
            <w:r>
              <w:rPr>
                <w:rFonts w:ascii="Arial" w:hAnsi="Arial" w:cs="Arial"/>
                <w:sz w:val="24"/>
                <w:szCs w:val="24"/>
              </w:rPr>
              <w:t>EMSWORT</w:t>
            </w:r>
            <w:r w:rsidRPr="00D37722">
              <w:rPr>
                <w:rFonts w:ascii="Arial" w:hAnsi="Arial" w:cs="Arial"/>
                <w:sz w:val="24"/>
                <w:szCs w:val="24"/>
              </w:rPr>
              <w:t>H</w:t>
            </w:r>
          </w:p>
          <w:p w14:paraId="2C82B8DE" w14:textId="77777777" w:rsidR="00530627" w:rsidRPr="00D37722" w:rsidRDefault="00530627" w:rsidP="00530627">
            <w:pPr>
              <w:jc w:val="center"/>
              <w:rPr>
                <w:rFonts w:ascii="Arial" w:hAnsi="Arial" w:cs="Arial"/>
                <w:sz w:val="24"/>
                <w:szCs w:val="24"/>
              </w:rPr>
            </w:pPr>
            <w:r w:rsidRPr="00D37722">
              <w:rPr>
                <w:rFonts w:ascii="Arial" w:hAnsi="Arial" w:cs="Arial"/>
                <w:sz w:val="24"/>
                <w:szCs w:val="24"/>
              </w:rPr>
              <w:t>P010 8DH</w:t>
            </w:r>
          </w:p>
          <w:p w14:paraId="2DFADF09" w14:textId="77777777" w:rsidR="00530627" w:rsidRPr="00D37722" w:rsidRDefault="00530627" w:rsidP="00530627">
            <w:pPr>
              <w:jc w:val="center"/>
              <w:rPr>
                <w:rFonts w:ascii="Arial" w:hAnsi="Arial" w:cs="Arial"/>
              </w:rPr>
            </w:pPr>
          </w:p>
          <w:p w14:paraId="3C05E63E" w14:textId="266086D7" w:rsidR="00530627" w:rsidRDefault="00530627" w:rsidP="00C86489">
            <w:pPr>
              <w:jc w:val="center"/>
              <w:rPr>
                <w:rFonts w:ascii="Arial" w:hAnsi="Arial" w:cs="Arial"/>
              </w:rPr>
            </w:pPr>
            <w:r w:rsidRPr="00D37722">
              <w:rPr>
                <w:rFonts w:ascii="Arial" w:hAnsi="Arial" w:cs="Arial"/>
              </w:rPr>
              <w:t>Tel</w:t>
            </w:r>
            <w:r>
              <w:rPr>
                <w:rFonts w:ascii="Arial" w:hAnsi="Arial" w:cs="Arial"/>
              </w:rPr>
              <w:t>:</w:t>
            </w:r>
            <w:r w:rsidRPr="00D37722">
              <w:rPr>
                <w:rFonts w:ascii="Arial" w:hAnsi="Arial" w:cs="Arial"/>
              </w:rPr>
              <w:t xml:space="preserve"> </w:t>
            </w:r>
            <w:r w:rsidR="007C19B4">
              <w:rPr>
                <w:rFonts w:ascii="Arial" w:hAnsi="Arial" w:cs="Arial"/>
              </w:rPr>
              <w:t>07832279614</w:t>
            </w:r>
          </w:p>
          <w:p w14:paraId="70471E19" w14:textId="6A5DD871" w:rsidR="00C86489" w:rsidRDefault="6A4E3587" w:rsidP="00C86489">
            <w:pPr>
              <w:jc w:val="center"/>
              <w:rPr>
                <w:rFonts w:ascii="Arial" w:hAnsi="Arial" w:cs="Arial"/>
              </w:rPr>
            </w:pPr>
            <w:r w:rsidRPr="0561A77F">
              <w:rPr>
                <w:rStyle w:val="Hyperlink"/>
                <w:rFonts w:ascii="Arial" w:hAnsi="Arial" w:cs="Arial"/>
              </w:rPr>
              <w:t>aistc</w:t>
            </w:r>
            <w:hyperlink r:id="rId16">
              <w:r w:rsidR="2A05769D" w:rsidRPr="0561A77F">
                <w:rPr>
                  <w:rStyle w:val="Hyperlink"/>
                  <w:rFonts w:ascii="Arial" w:hAnsi="Arial" w:cs="Arial"/>
                </w:rPr>
                <w:t>@</w:t>
              </w:r>
              <w:r w:rsidR="65439E4C" w:rsidRPr="0561A77F">
                <w:rPr>
                  <w:rStyle w:val="Hyperlink"/>
                  <w:rFonts w:ascii="Arial" w:hAnsi="Arial" w:cs="Arial"/>
                </w:rPr>
                <w:t>britisharmysport.com</w:t>
              </w:r>
            </w:hyperlink>
          </w:p>
          <w:p w14:paraId="11E20CC6" w14:textId="3EF76324" w:rsidR="5760CFF2" w:rsidRDefault="5760CFF2" w:rsidP="00464263">
            <w:pPr>
              <w:jc w:val="center"/>
              <w:rPr>
                <w:rFonts w:ascii="Arial" w:hAnsi="Arial" w:cs="Arial"/>
              </w:rPr>
            </w:pPr>
            <w:hyperlink r:id="rId17">
              <w:r w:rsidRPr="00464263">
                <w:rPr>
                  <w:rStyle w:val="Hyperlink"/>
                  <w:rFonts w:ascii="Arial" w:hAnsi="Arial" w:cs="Arial"/>
                </w:rPr>
                <w:t>Sailing@britisharmysport.com</w:t>
              </w:r>
            </w:hyperlink>
          </w:p>
          <w:p w14:paraId="495EA493" w14:textId="44DFAAD3" w:rsidR="00530627" w:rsidRPr="00575A8E" w:rsidRDefault="00694E5B" w:rsidP="00694E5B">
            <w:pPr>
              <w:shd w:val="solid" w:color="FFFFFF" w:fill="FFFFFF"/>
              <w:tabs>
                <w:tab w:val="left" w:pos="993"/>
                <w:tab w:val="left" w:pos="1680"/>
              </w:tabs>
              <w:ind w:right="-240"/>
              <w:rPr>
                <w:rFonts w:ascii="Arial" w:eastAsia="Times New Roman" w:hAnsi="Arial"/>
                <w:sz w:val="18"/>
                <w:szCs w:val="18"/>
                <w:lang w:val="fr-FR"/>
              </w:rPr>
            </w:pPr>
            <w:r>
              <w:rPr>
                <w:rFonts w:ascii="Arial" w:eastAsia="Times New Roman" w:hAnsi="Arial"/>
                <w:sz w:val="18"/>
                <w:szCs w:val="18"/>
                <w:lang w:val="fr-FR"/>
              </w:rPr>
              <w:tab/>
            </w:r>
          </w:p>
        </w:tc>
        <w:tc>
          <w:tcPr>
            <w:tcW w:w="2669" w:type="dxa"/>
          </w:tcPr>
          <w:p w14:paraId="4EDC8341" w14:textId="77777777" w:rsidR="00530627" w:rsidRDefault="00530627" w:rsidP="00530627">
            <w:pPr>
              <w:rPr>
                <w:rFonts w:ascii="Times New Roman" w:eastAsia="Times New Roman" w:hAnsi="Times New Roman"/>
                <w:sz w:val="16"/>
                <w:szCs w:val="16"/>
                <w:lang w:val="fr-FR"/>
              </w:rPr>
            </w:pPr>
          </w:p>
          <w:p w14:paraId="7CA42502" w14:textId="77777777" w:rsidR="00530627" w:rsidRDefault="00530627" w:rsidP="00530627">
            <w:pPr>
              <w:rPr>
                <w:rFonts w:ascii="Times New Roman" w:eastAsia="Times New Roman" w:hAnsi="Times New Roman"/>
                <w:sz w:val="16"/>
                <w:szCs w:val="16"/>
                <w:lang w:val="fr-FR"/>
              </w:rPr>
            </w:pPr>
          </w:p>
          <w:p w14:paraId="402CBA1C" w14:textId="77777777" w:rsidR="00530627" w:rsidRDefault="00530627" w:rsidP="00530627">
            <w:pPr>
              <w:jc w:val="center"/>
              <w:rPr>
                <w:rFonts w:ascii="Times New Roman" w:eastAsia="Times New Roman" w:hAnsi="Times New Roman"/>
                <w:sz w:val="16"/>
                <w:szCs w:val="16"/>
                <w:lang w:val="fr-FR"/>
              </w:rPr>
            </w:pPr>
            <w:r w:rsidRPr="007E3EFB">
              <w:rPr>
                <w:rFonts w:ascii="Times New Roman" w:eastAsia="Times New Roman" w:hAnsi="Times New Roman"/>
                <w:noProof/>
                <w:sz w:val="16"/>
                <w:szCs w:val="16"/>
                <w:lang w:eastAsia="en-GB"/>
              </w:rPr>
              <w:drawing>
                <wp:inline distT="0" distB="0" distL="0" distR="0" wp14:anchorId="1A06AC9D" wp14:editId="12872724">
                  <wp:extent cx="1424940" cy="960120"/>
                  <wp:effectExtent l="0" t="0" r="3810" b="0"/>
                  <wp:docPr id="153" name="Picture 3" descr="Army-Sailing-Association-Burge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Army-Sailing-Association-Burgee"/>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1424940" cy="960120"/>
                          </a:xfrm>
                          <a:prstGeom prst="rect">
                            <a:avLst/>
                          </a:prstGeom>
                          <a:noFill/>
                          <a:ln>
                            <a:noFill/>
                          </a:ln>
                        </pic:spPr>
                      </pic:pic>
                    </a:graphicData>
                  </a:graphic>
                </wp:inline>
              </w:drawing>
            </w:r>
          </w:p>
          <w:p w14:paraId="0EEC8BBB" w14:textId="77777777" w:rsidR="00530627" w:rsidRPr="001E0ECD" w:rsidRDefault="00530627" w:rsidP="00530627">
            <w:pPr>
              <w:rPr>
                <w:rFonts w:ascii="Arial" w:eastAsia="Times New Roman" w:hAnsi="Arial" w:cs="Arial"/>
                <w:b/>
                <w:i/>
                <w:color w:val="FF0000"/>
                <w:sz w:val="18"/>
                <w:szCs w:val="18"/>
              </w:rPr>
            </w:pPr>
          </w:p>
          <w:p w14:paraId="23B94A52" w14:textId="77777777" w:rsidR="00530627" w:rsidRPr="00314361" w:rsidRDefault="00530627" w:rsidP="00530627">
            <w:pPr>
              <w:rPr>
                <w:rFonts w:ascii="Times New Roman" w:eastAsia="Times New Roman" w:hAnsi="Times New Roman"/>
                <w:sz w:val="16"/>
                <w:szCs w:val="16"/>
              </w:rPr>
            </w:pPr>
          </w:p>
        </w:tc>
      </w:tr>
    </w:tbl>
    <w:p w14:paraId="68CF4EFF" w14:textId="64B17759" w:rsidR="002A08F4" w:rsidRPr="00EE42EF" w:rsidRDefault="007E3EFB" w:rsidP="00FD60A0">
      <w:pPr>
        <w:pStyle w:val="ListParagraph"/>
        <w:autoSpaceDE w:val="0"/>
        <w:autoSpaceDN w:val="0"/>
        <w:adjustRightInd w:val="0"/>
        <w:ind w:left="0"/>
        <w:rPr>
          <w:rFonts w:ascii="Arial" w:hAnsi="Arial" w:cs="Arial"/>
          <w:b/>
          <w:bCs/>
          <w:sz w:val="24"/>
          <w:szCs w:val="24"/>
        </w:rPr>
      </w:pPr>
      <w:r w:rsidRPr="00EE42EF">
        <w:rPr>
          <w:rFonts w:ascii="Arial" w:hAnsi="Arial" w:cs="Arial"/>
          <w:b/>
          <w:sz w:val="24"/>
          <w:szCs w:val="24"/>
        </w:rPr>
        <w:t>ANNEX A</w:t>
      </w:r>
    </w:p>
    <w:p w14:paraId="7FCC9B58" w14:textId="77777777" w:rsidR="002A08F4" w:rsidRDefault="007E3EFB" w:rsidP="00FD60A0">
      <w:pPr>
        <w:pStyle w:val="ListParagraph"/>
        <w:autoSpaceDE w:val="0"/>
        <w:autoSpaceDN w:val="0"/>
        <w:adjustRightInd w:val="0"/>
        <w:ind w:left="0"/>
        <w:rPr>
          <w:rFonts w:ascii="Arial" w:hAnsi="Arial" w:cs="Arial"/>
          <w:b/>
          <w:sz w:val="24"/>
          <w:szCs w:val="24"/>
        </w:rPr>
      </w:pPr>
      <w:r w:rsidRPr="00EE42EF">
        <w:rPr>
          <w:rFonts w:ascii="Arial" w:hAnsi="Arial" w:cs="Arial"/>
          <w:b/>
          <w:sz w:val="24"/>
          <w:szCs w:val="24"/>
        </w:rPr>
        <w:t>SHORT TERM EMPLOYMENT OF PERSONNEL AT THE ARMY WATERSPORTS CENTRE 2027</w:t>
      </w:r>
    </w:p>
    <w:p w14:paraId="69015126" w14:textId="77777777" w:rsidR="00EE42EF" w:rsidRPr="00EE42EF" w:rsidRDefault="00EE42EF" w:rsidP="00FD60A0">
      <w:pPr>
        <w:pStyle w:val="ListParagraph"/>
        <w:autoSpaceDE w:val="0"/>
        <w:autoSpaceDN w:val="0"/>
        <w:adjustRightInd w:val="0"/>
        <w:ind w:left="0"/>
        <w:rPr>
          <w:rFonts w:ascii="Arial" w:hAnsi="Arial" w:cs="Arial"/>
          <w:b/>
          <w:bCs/>
          <w:sz w:val="24"/>
          <w:szCs w:val="24"/>
        </w:rPr>
      </w:pPr>
    </w:p>
    <w:p w14:paraId="426DC3AC" w14:textId="77777777" w:rsidR="002A08F4" w:rsidRDefault="002A08F4" w:rsidP="00FD60A0">
      <w:pPr>
        <w:pStyle w:val="ListParagraph"/>
        <w:autoSpaceDE w:val="0"/>
        <w:autoSpaceDN w:val="0"/>
        <w:adjustRightInd w:val="0"/>
        <w:ind w:left="0"/>
        <w:rPr>
          <w:rFonts w:ascii="Arial" w:hAnsi="Arial" w:cs="Arial"/>
          <w:b/>
          <w:bCs/>
          <w:sz w:val="24"/>
          <w:szCs w:val="24"/>
        </w:rPr>
      </w:pPr>
      <w:r w:rsidRPr="00EE42EF">
        <w:rPr>
          <w:rFonts w:ascii="Arial" w:hAnsi="Arial" w:cs="Arial"/>
          <w:b/>
          <w:bCs/>
          <w:sz w:val="24"/>
          <w:szCs w:val="24"/>
        </w:rPr>
        <w:t>General</w:t>
      </w:r>
    </w:p>
    <w:p w14:paraId="111F2125" w14:textId="77777777" w:rsidR="00EE42EF" w:rsidRPr="00EE42EF" w:rsidRDefault="00EE42EF" w:rsidP="00FD60A0">
      <w:pPr>
        <w:pStyle w:val="ListParagraph"/>
        <w:autoSpaceDE w:val="0"/>
        <w:autoSpaceDN w:val="0"/>
        <w:adjustRightInd w:val="0"/>
        <w:ind w:left="0"/>
        <w:rPr>
          <w:rFonts w:ascii="Arial" w:hAnsi="Arial" w:cs="Arial"/>
          <w:b/>
          <w:bCs/>
          <w:sz w:val="24"/>
          <w:szCs w:val="24"/>
        </w:rPr>
      </w:pPr>
    </w:p>
    <w:p w14:paraId="6A3DDCF4" w14:textId="14C134E6" w:rsidR="007E3EFB" w:rsidRDefault="002A08F4" w:rsidP="00FD60A0">
      <w:pPr>
        <w:pStyle w:val="ListParagraph"/>
        <w:autoSpaceDE w:val="0"/>
        <w:autoSpaceDN w:val="0"/>
        <w:adjustRightInd w:val="0"/>
        <w:ind w:left="0"/>
        <w:rPr>
          <w:rFonts w:ascii="Arial" w:hAnsi="Arial" w:cs="Arial"/>
          <w:sz w:val="24"/>
          <w:szCs w:val="24"/>
        </w:rPr>
      </w:pPr>
      <w:r w:rsidRPr="00EE42EF">
        <w:rPr>
          <w:rFonts w:ascii="Arial" w:hAnsi="Arial" w:cs="Arial"/>
          <w:sz w:val="24"/>
          <w:szCs w:val="24"/>
        </w:rPr>
        <w:t>1.</w:t>
      </w:r>
      <w:r w:rsidRPr="00EE42EF">
        <w:rPr>
          <w:rFonts w:ascii="Arial" w:hAnsi="Arial" w:cs="Arial"/>
          <w:sz w:val="24"/>
          <w:szCs w:val="24"/>
        </w:rPr>
        <w:tab/>
        <w:t>This note provides the background and administration detail required by units considering providing seasonal staff to the Army Watersports Centre (AWC).</w:t>
      </w:r>
    </w:p>
    <w:p w14:paraId="1FBB5CD8" w14:textId="77777777" w:rsidR="007074E7" w:rsidRPr="00EE42EF" w:rsidRDefault="007074E7" w:rsidP="00FD60A0">
      <w:pPr>
        <w:pStyle w:val="ListParagraph"/>
        <w:autoSpaceDE w:val="0"/>
        <w:autoSpaceDN w:val="0"/>
        <w:adjustRightInd w:val="0"/>
        <w:ind w:left="0"/>
        <w:rPr>
          <w:rFonts w:ascii="Arial" w:hAnsi="Arial" w:cs="Arial"/>
          <w:b/>
          <w:bCs/>
          <w:sz w:val="24"/>
          <w:szCs w:val="24"/>
        </w:rPr>
      </w:pPr>
    </w:p>
    <w:p w14:paraId="67707979" w14:textId="1F7CD1BE" w:rsidR="007E3EFB" w:rsidRPr="00EE42EF" w:rsidRDefault="002A08F4" w:rsidP="00FD60A0">
      <w:pPr>
        <w:pStyle w:val="ListParagraph"/>
        <w:autoSpaceDE w:val="0"/>
        <w:autoSpaceDN w:val="0"/>
        <w:adjustRightInd w:val="0"/>
        <w:ind w:left="0"/>
        <w:rPr>
          <w:rFonts w:ascii="Arial" w:hAnsi="Arial" w:cs="Arial"/>
          <w:sz w:val="24"/>
          <w:szCs w:val="24"/>
        </w:rPr>
      </w:pPr>
      <w:r w:rsidRPr="00EE42EF">
        <w:rPr>
          <w:rFonts w:ascii="Arial" w:hAnsi="Arial" w:cs="Arial"/>
          <w:sz w:val="24"/>
          <w:szCs w:val="24"/>
        </w:rPr>
        <w:t>2.</w:t>
      </w:r>
      <w:r w:rsidRPr="00EE42EF">
        <w:rPr>
          <w:rFonts w:ascii="Arial" w:hAnsi="Arial" w:cs="Arial"/>
          <w:sz w:val="24"/>
          <w:szCs w:val="24"/>
        </w:rPr>
        <w:tab/>
        <w:t xml:space="preserve">The AWC is located on the banks of Thorney Island, nestled in the heart of Chichester Harbour in West Sussex. It is managed by the Army Sailing Association (ASA) under the direction of the Army Sports </w:t>
      </w:r>
      <w:r w:rsidR="008446C0">
        <w:rPr>
          <w:rFonts w:ascii="Arial" w:hAnsi="Arial" w:cs="Arial"/>
          <w:sz w:val="24"/>
          <w:szCs w:val="24"/>
        </w:rPr>
        <w:t xml:space="preserve">Control </w:t>
      </w:r>
      <w:r w:rsidRPr="00EE42EF">
        <w:rPr>
          <w:rFonts w:ascii="Arial" w:hAnsi="Arial" w:cs="Arial"/>
          <w:sz w:val="24"/>
          <w:szCs w:val="24"/>
        </w:rPr>
        <w:t>Board.</w:t>
      </w:r>
    </w:p>
    <w:p w14:paraId="3BBA8E61" w14:textId="77777777" w:rsidR="00EE42EF" w:rsidRPr="00EE42EF" w:rsidRDefault="00EE42EF" w:rsidP="00FD60A0">
      <w:pPr>
        <w:pStyle w:val="ListParagraph"/>
        <w:autoSpaceDE w:val="0"/>
        <w:autoSpaceDN w:val="0"/>
        <w:adjustRightInd w:val="0"/>
        <w:ind w:left="0"/>
        <w:rPr>
          <w:rFonts w:ascii="Arial" w:hAnsi="Arial" w:cs="Arial"/>
          <w:b/>
          <w:bCs/>
          <w:sz w:val="24"/>
          <w:szCs w:val="24"/>
        </w:rPr>
      </w:pPr>
    </w:p>
    <w:p w14:paraId="5434D02B" w14:textId="0922E2A8" w:rsidR="00EE42EF" w:rsidRDefault="002A08F4" w:rsidP="00FD60A0">
      <w:pPr>
        <w:pStyle w:val="ListParagraph"/>
        <w:autoSpaceDE w:val="0"/>
        <w:autoSpaceDN w:val="0"/>
        <w:adjustRightInd w:val="0"/>
        <w:ind w:left="0"/>
        <w:rPr>
          <w:rFonts w:ascii="Arial" w:hAnsi="Arial" w:cs="Arial"/>
          <w:b/>
          <w:bCs/>
          <w:sz w:val="24"/>
          <w:szCs w:val="24"/>
        </w:rPr>
      </w:pPr>
      <w:r w:rsidRPr="00EE42EF">
        <w:rPr>
          <w:rFonts w:ascii="Arial" w:hAnsi="Arial" w:cs="Arial"/>
          <w:b/>
          <w:bCs/>
          <w:sz w:val="24"/>
          <w:szCs w:val="24"/>
        </w:rPr>
        <w:t>2027 Staffing</w:t>
      </w:r>
    </w:p>
    <w:p w14:paraId="6A5DFB11" w14:textId="77777777" w:rsidR="00EE42EF" w:rsidRPr="00EE42EF" w:rsidRDefault="00EE42EF" w:rsidP="00FD60A0">
      <w:pPr>
        <w:pStyle w:val="ListParagraph"/>
        <w:autoSpaceDE w:val="0"/>
        <w:autoSpaceDN w:val="0"/>
        <w:adjustRightInd w:val="0"/>
        <w:ind w:left="0"/>
        <w:rPr>
          <w:rFonts w:ascii="Arial" w:hAnsi="Arial" w:cs="Arial"/>
          <w:b/>
          <w:bCs/>
          <w:sz w:val="24"/>
          <w:szCs w:val="24"/>
        </w:rPr>
      </w:pPr>
    </w:p>
    <w:p w14:paraId="1BFB529A" w14:textId="77777777" w:rsidR="007E3EFB" w:rsidRDefault="002A08F4" w:rsidP="00FD60A0">
      <w:pPr>
        <w:pStyle w:val="ListParagraph"/>
        <w:autoSpaceDE w:val="0"/>
        <w:autoSpaceDN w:val="0"/>
        <w:adjustRightInd w:val="0"/>
        <w:ind w:left="0"/>
        <w:rPr>
          <w:rFonts w:ascii="Arial" w:hAnsi="Arial" w:cs="Arial"/>
          <w:sz w:val="24"/>
          <w:szCs w:val="24"/>
        </w:rPr>
      </w:pPr>
      <w:r w:rsidRPr="00EE42EF">
        <w:rPr>
          <w:rFonts w:ascii="Arial" w:hAnsi="Arial" w:cs="Arial"/>
          <w:sz w:val="24"/>
          <w:szCs w:val="24"/>
        </w:rPr>
        <w:t>3.</w:t>
      </w:r>
      <w:r w:rsidRPr="00EE42EF">
        <w:rPr>
          <w:rFonts w:ascii="Arial" w:hAnsi="Arial" w:cs="Arial"/>
          <w:sz w:val="24"/>
          <w:szCs w:val="24"/>
        </w:rPr>
        <w:tab/>
        <w:t>In 2027, the AWC is offering both full-season and short-season instructor positions to deliver watersports courses to Service personnel. In addition to supporting course delivery, seasonal instructors will develop their own instructional, coaching and personal watersports capability through continued professional development (CPD) and activity within their chosen disciplines. The skills and experience gained translate directly back to their military role at unit level, developing confidence, leadership and instructional credibility through the delivery of training to Service personnel of all ranks across the three Services. This experience can also support individual development, appraisal evidence and future promotion.</w:t>
      </w:r>
    </w:p>
    <w:p w14:paraId="1A8C0B8B" w14:textId="77777777" w:rsidR="00EE42EF" w:rsidRPr="00EE42EF" w:rsidRDefault="00EE42EF" w:rsidP="00FD60A0">
      <w:pPr>
        <w:pStyle w:val="ListParagraph"/>
        <w:autoSpaceDE w:val="0"/>
        <w:autoSpaceDN w:val="0"/>
        <w:adjustRightInd w:val="0"/>
        <w:ind w:left="0"/>
        <w:rPr>
          <w:rFonts w:ascii="Arial" w:hAnsi="Arial" w:cs="Arial"/>
          <w:b/>
          <w:bCs/>
          <w:sz w:val="24"/>
          <w:szCs w:val="24"/>
        </w:rPr>
      </w:pPr>
    </w:p>
    <w:p w14:paraId="139CB1F1" w14:textId="77777777" w:rsidR="007E3EFB" w:rsidRPr="00EE42EF" w:rsidRDefault="002A08F4" w:rsidP="00FD60A0">
      <w:pPr>
        <w:pStyle w:val="ListParagraph"/>
        <w:autoSpaceDE w:val="0"/>
        <w:autoSpaceDN w:val="0"/>
        <w:adjustRightInd w:val="0"/>
        <w:ind w:left="0"/>
        <w:rPr>
          <w:rFonts w:ascii="Arial" w:hAnsi="Arial" w:cs="Arial"/>
          <w:sz w:val="24"/>
          <w:szCs w:val="24"/>
        </w:rPr>
      </w:pPr>
      <w:r w:rsidRPr="00EE42EF">
        <w:rPr>
          <w:rFonts w:ascii="Arial" w:hAnsi="Arial" w:cs="Arial"/>
          <w:sz w:val="24"/>
          <w:szCs w:val="24"/>
        </w:rPr>
        <w:t>4.</w:t>
      </w:r>
      <w:r w:rsidRPr="00EE42EF">
        <w:rPr>
          <w:rFonts w:ascii="Arial" w:hAnsi="Arial" w:cs="Arial"/>
          <w:sz w:val="24"/>
          <w:szCs w:val="24"/>
        </w:rPr>
        <w:tab/>
        <w:t>Full-season instructor positions are available from 1 March to 19 November 2027. These personnel will work alongside the permanent staff throughout the season and will return to their units with instructional qualifications. These may include one or more of the following:</w:t>
      </w:r>
    </w:p>
    <w:p w14:paraId="0C661208" w14:textId="77777777" w:rsidR="00EE42EF" w:rsidRPr="00EE42EF" w:rsidRDefault="00EE42EF" w:rsidP="00FD60A0">
      <w:pPr>
        <w:pStyle w:val="ListParagraph"/>
        <w:autoSpaceDE w:val="0"/>
        <w:autoSpaceDN w:val="0"/>
        <w:adjustRightInd w:val="0"/>
        <w:ind w:left="0"/>
        <w:rPr>
          <w:rFonts w:ascii="Arial" w:hAnsi="Arial" w:cs="Arial"/>
          <w:b/>
          <w:bCs/>
          <w:sz w:val="24"/>
          <w:szCs w:val="24"/>
        </w:rPr>
      </w:pPr>
    </w:p>
    <w:p w14:paraId="4AE144CB" w14:textId="77777777" w:rsidR="007E3EFB" w:rsidRPr="00EE42EF" w:rsidRDefault="007E3EFB" w:rsidP="007E3EFB">
      <w:pPr>
        <w:pStyle w:val="ListParagraph"/>
        <w:autoSpaceDE w:val="0"/>
        <w:autoSpaceDN w:val="0"/>
        <w:adjustRightInd w:val="0"/>
        <w:contextualSpacing/>
        <w:rPr>
          <w:rFonts w:ascii="Arial" w:hAnsi="Arial" w:cs="Arial"/>
          <w:sz w:val="24"/>
          <w:szCs w:val="24"/>
        </w:rPr>
      </w:pPr>
      <w:r w:rsidRPr="00EE42EF">
        <w:rPr>
          <w:rFonts w:ascii="Arial" w:hAnsi="Arial" w:cs="Arial"/>
          <w:sz w:val="24"/>
          <w:szCs w:val="24"/>
        </w:rPr>
        <w:t>a.</w:t>
      </w:r>
      <w:r w:rsidRPr="00EE42EF">
        <w:rPr>
          <w:rFonts w:ascii="Arial" w:hAnsi="Arial" w:cs="Arial"/>
          <w:sz w:val="24"/>
          <w:szCs w:val="24"/>
        </w:rPr>
        <w:tab/>
        <w:t>Royal Yachting Association (RYA) Dinghy Instructor.</w:t>
      </w:r>
    </w:p>
    <w:p w14:paraId="7FCE4FF2" w14:textId="77777777" w:rsidR="00691A25" w:rsidRDefault="00691A25" w:rsidP="007E3EFB">
      <w:pPr>
        <w:pStyle w:val="ListParagraph"/>
        <w:autoSpaceDE w:val="0"/>
        <w:autoSpaceDN w:val="0"/>
        <w:adjustRightInd w:val="0"/>
        <w:contextualSpacing/>
        <w:rPr>
          <w:rFonts w:ascii="Arial" w:hAnsi="Arial" w:cs="Arial"/>
          <w:sz w:val="24"/>
          <w:szCs w:val="24"/>
        </w:rPr>
      </w:pPr>
    </w:p>
    <w:p w14:paraId="7D6335C6" w14:textId="37F652AC" w:rsidR="007E3EFB" w:rsidRPr="00EE42EF" w:rsidRDefault="007E3EFB" w:rsidP="007E3EFB">
      <w:pPr>
        <w:pStyle w:val="ListParagraph"/>
        <w:autoSpaceDE w:val="0"/>
        <w:autoSpaceDN w:val="0"/>
        <w:adjustRightInd w:val="0"/>
        <w:contextualSpacing/>
        <w:rPr>
          <w:rFonts w:ascii="Arial" w:hAnsi="Arial" w:cs="Arial"/>
          <w:sz w:val="24"/>
          <w:szCs w:val="24"/>
        </w:rPr>
      </w:pPr>
      <w:r w:rsidRPr="00EE42EF">
        <w:rPr>
          <w:rFonts w:ascii="Arial" w:hAnsi="Arial" w:cs="Arial"/>
          <w:sz w:val="24"/>
          <w:szCs w:val="24"/>
        </w:rPr>
        <w:t>b.</w:t>
      </w:r>
      <w:r w:rsidRPr="00EE42EF">
        <w:rPr>
          <w:rFonts w:ascii="Arial" w:hAnsi="Arial" w:cs="Arial"/>
          <w:sz w:val="24"/>
          <w:szCs w:val="24"/>
        </w:rPr>
        <w:tab/>
        <w:t>Royal Yachting Association (RYA) Windsurfing Instructor.</w:t>
      </w:r>
    </w:p>
    <w:p w14:paraId="6580B5AD" w14:textId="77777777" w:rsidR="00691A25" w:rsidRDefault="00691A25" w:rsidP="007E3EFB">
      <w:pPr>
        <w:pStyle w:val="ListParagraph"/>
        <w:autoSpaceDE w:val="0"/>
        <w:autoSpaceDN w:val="0"/>
        <w:adjustRightInd w:val="0"/>
        <w:contextualSpacing/>
        <w:rPr>
          <w:rFonts w:ascii="Arial" w:hAnsi="Arial" w:cs="Arial"/>
          <w:sz w:val="24"/>
          <w:szCs w:val="24"/>
        </w:rPr>
      </w:pPr>
    </w:p>
    <w:p w14:paraId="6212FB37" w14:textId="28DDF159" w:rsidR="007E3EFB" w:rsidRPr="00EE42EF" w:rsidRDefault="007E3EFB" w:rsidP="007E3EFB">
      <w:pPr>
        <w:pStyle w:val="ListParagraph"/>
        <w:autoSpaceDE w:val="0"/>
        <w:autoSpaceDN w:val="0"/>
        <w:adjustRightInd w:val="0"/>
        <w:contextualSpacing/>
        <w:rPr>
          <w:rFonts w:ascii="Arial" w:hAnsi="Arial" w:cs="Arial"/>
          <w:sz w:val="24"/>
          <w:szCs w:val="24"/>
        </w:rPr>
      </w:pPr>
      <w:r w:rsidRPr="00EE42EF">
        <w:rPr>
          <w:rFonts w:ascii="Arial" w:hAnsi="Arial" w:cs="Arial"/>
          <w:sz w:val="24"/>
          <w:szCs w:val="24"/>
        </w:rPr>
        <w:t>c.</w:t>
      </w:r>
      <w:r w:rsidRPr="00EE42EF">
        <w:rPr>
          <w:rFonts w:ascii="Arial" w:hAnsi="Arial" w:cs="Arial"/>
          <w:sz w:val="24"/>
          <w:szCs w:val="24"/>
        </w:rPr>
        <w:tab/>
        <w:t>Royal Yachting Association (RYA) Wing Surfing Instructor.</w:t>
      </w:r>
    </w:p>
    <w:p w14:paraId="7FE5335A" w14:textId="77777777" w:rsidR="00691A25" w:rsidRDefault="00691A25" w:rsidP="007E3EFB">
      <w:pPr>
        <w:pStyle w:val="ListParagraph"/>
        <w:autoSpaceDE w:val="0"/>
        <w:autoSpaceDN w:val="0"/>
        <w:adjustRightInd w:val="0"/>
        <w:contextualSpacing/>
        <w:rPr>
          <w:rFonts w:ascii="Arial" w:hAnsi="Arial" w:cs="Arial"/>
          <w:sz w:val="24"/>
          <w:szCs w:val="24"/>
        </w:rPr>
      </w:pPr>
    </w:p>
    <w:p w14:paraId="0D3C6ACA" w14:textId="15C69F97" w:rsidR="007E3EFB" w:rsidRPr="00EE42EF" w:rsidRDefault="007E3EFB" w:rsidP="007E3EFB">
      <w:pPr>
        <w:pStyle w:val="ListParagraph"/>
        <w:autoSpaceDE w:val="0"/>
        <w:autoSpaceDN w:val="0"/>
        <w:adjustRightInd w:val="0"/>
        <w:contextualSpacing/>
        <w:rPr>
          <w:rFonts w:ascii="Arial" w:hAnsi="Arial" w:cs="Arial"/>
          <w:sz w:val="24"/>
          <w:szCs w:val="24"/>
        </w:rPr>
      </w:pPr>
      <w:r w:rsidRPr="00EE42EF">
        <w:rPr>
          <w:rFonts w:ascii="Arial" w:hAnsi="Arial" w:cs="Arial"/>
          <w:sz w:val="24"/>
          <w:szCs w:val="24"/>
        </w:rPr>
        <w:t>d.</w:t>
      </w:r>
      <w:r w:rsidRPr="00EE42EF">
        <w:rPr>
          <w:rFonts w:ascii="Arial" w:hAnsi="Arial" w:cs="Arial"/>
          <w:sz w:val="24"/>
          <w:szCs w:val="24"/>
        </w:rPr>
        <w:tab/>
        <w:t>British Stand-Up Paddleboard Association (BSUPA) SUP Instructor.</w:t>
      </w:r>
    </w:p>
    <w:p w14:paraId="0F3752B9" w14:textId="77777777" w:rsidR="00691A25" w:rsidRDefault="00691A25" w:rsidP="007E3EFB">
      <w:pPr>
        <w:pStyle w:val="ListParagraph"/>
        <w:autoSpaceDE w:val="0"/>
        <w:autoSpaceDN w:val="0"/>
        <w:adjustRightInd w:val="0"/>
        <w:contextualSpacing/>
        <w:rPr>
          <w:rFonts w:ascii="Arial" w:hAnsi="Arial" w:cs="Arial"/>
          <w:sz w:val="24"/>
          <w:szCs w:val="24"/>
        </w:rPr>
      </w:pPr>
    </w:p>
    <w:p w14:paraId="61D979E2" w14:textId="16EFF930" w:rsidR="007E3EFB" w:rsidRPr="00EE42EF" w:rsidRDefault="007E3EFB" w:rsidP="007E3EFB">
      <w:pPr>
        <w:pStyle w:val="ListParagraph"/>
        <w:autoSpaceDE w:val="0"/>
        <w:autoSpaceDN w:val="0"/>
        <w:adjustRightInd w:val="0"/>
        <w:contextualSpacing/>
        <w:rPr>
          <w:rFonts w:ascii="Arial" w:hAnsi="Arial" w:cs="Arial"/>
          <w:b/>
          <w:bCs/>
          <w:i/>
          <w:iCs/>
          <w:sz w:val="24"/>
          <w:szCs w:val="24"/>
        </w:rPr>
      </w:pPr>
      <w:r w:rsidRPr="00EE42EF">
        <w:rPr>
          <w:rFonts w:ascii="Arial" w:hAnsi="Arial" w:cs="Arial"/>
          <w:sz w:val="24"/>
          <w:szCs w:val="24"/>
        </w:rPr>
        <w:t>e.</w:t>
      </w:r>
      <w:r w:rsidRPr="00EE42EF">
        <w:rPr>
          <w:rFonts w:ascii="Arial" w:hAnsi="Arial" w:cs="Arial"/>
          <w:sz w:val="24"/>
          <w:szCs w:val="24"/>
        </w:rPr>
        <w:tab/>
        <w:t xml:space="preserve">British Kite Sports Association (BKSA) Kitesurfing Instructor. </w:t>
      </w:r>
      <w:r w:rsidRPr="00EE42EF">
        <w:rPr>
          <w:rFonts w:ascii="Arial" w:hAnsi="Arial" w:cs="Arial"/>
          <w:b/>
          <w:bCs/>
          <w:i/>
          <w:iCs/>
          <w:sz w:val="24"/>
          <w:szCs w:val="24"/>
        </w:rPr>
        <w:t>Candidates must already kitesurf to a confident and competent standard and have suitable prior kitesurfing experience before commencing the instructor course.</w:t>
      </w:r>
    </w:p>
    <w:p w14:paraId="6F25BD46" w14:textId="586D4418" w:rsidR="007E3EFB" w:rsidRPr="00EE42EF" w:rsidRDefault="007E3EFB" w:rsidP="007E3EFB">
      <w:pPr>
        <w:pStyle w:val="ListParagraph"/>
        <w:autoSpaceDE w:val="0"/>
        <w:autoSpaceDN w:val="0"/>
        <w:adjustRightInd w:val="0"/>
        <w:contextualSpacing/>
        <w:rPr>
          <w:rFonts w:ascii="Arial" w:hAnsi="Arial" w:cs="Arial"/>
          <w:sz w:val="24"/>
          <w:szCs w:val="24"/>
        </w:rPr>
      </w:pPr>
      <w:r w:rsidRPr="00EE42EF">
        <w:rPr>
          <w:rFonts w:ascii="Arial" w:hAnsi="Arial" w:cs="Arial"/>
          <w:sz w:val="24"/>
          <w:szCs w:val="24"/>
        </w:rPr>
        <w:t>f.</w:t>
      </w:r>
      <w:r w:rsidRPr="00EE42EF">
        <w:rPr>
          <w:rFonts w:ascii="Arial" w:hAnsi="Arial" w:cs="Arial"/>
          <w:sz w:val="24"/>
          <w:szCs w:val="24"/>
        </w:rPr>
        <w:tab/>
        <w:t xml:space="preserve">Royal Yachting Association (RYA) Powerboat Instructor. </w:t>
      </w:r>
      <w:r w:rsidRPr="00EE42EF">
        <w:rPr>
          <w:rFonts w:ascii="Arial" w:hAnsi="Arial" w:cs="Arial"/>
          <w:b/>
          <w:bCs/>
          <w:i/>
          <w:iCs/>
          <w:sz w:val="24"/>
          <w:szCs w:val="24"/>
        </w:rPr>
        <w:t>Candidates must already hold an RYA Powerboat Level 2 certificate, or equivalent recognised powerboat training, and have suitable powerboat-handling experience before commencing the instructor</w:t>
      </w:r>
      <w:r w:rsidRPr="00EE42EF">
        <w:rPr>
          <w:rFonts w:ascii="Arial" w:hAnsi="Arial" w:cs="Arial"/>
          <w:sz w:val="24"/>
          <w:szCs w:val="24"/>
        </w:rPr>
        <w:t xml:space="preserve"> </w:t>
      </w:r>
      <w:r w:rsidRPr="00EE42EF">
        <w:rPr>
          <w:rFonts w:ascii="Arial" w:hAnsi="Arial" w:cs="Arial"/>
          <w:b/>
          <w:bCs/>
          <w:i/>
          <w:iCs/>
          <w:sz w:val="24"/>
          <w:szCs w:val="24"/>
        </w:rPr>
        <w:t>course.</w:t>
      </w:r>
    </w:p>
    <w:p w14:paraId="05C2A561" w14:textId="77777777" w:rsidR="00EE42EF" w:rsidRPr="00EE42EF" w:rsidRDefault="00EE42EF" w:rsidP="007E3EFB">
      <w:pPr>
        <w:pStyle w:val="ListParagraph"/>
        <w:autoSpaceDE w:val="0"/>
        <w:autoSpaceDN w:val="0"/>
        <w:adjustRightInd w:val="0"/>
        <w:contextualSpacing/>
        <w:rPr>
          <w:rFonts w:ascii="Arial" w:hAnsi="Arial" w:cs="Arial"/>
          <w:sz w:val="24"/>
          <w:szCs w:val="24"/>
        </w:rPr>
      </w:pPr>
    </w:p>
    <w:p w14:paraId="15DB0F08" w14:textId="77777777" w:rsidR="007E3EFB" w:rsidRDefault="002A08F4" w:rsidP="00FD60A0">
      <w:pPr>
        <w:pStyle w:val="ListParagraph"/>
        <w:autoSpaceDE w:val="0"/>
        <w:autoSpaceDN w:val="0"/>
        <w:adjustRightInd w:val="0"/>
        <w:ind w:left="0"/>
        <w:rPr>
          <w:rFonts w:ascii="Arial" w:hAnsi="Arial" w:cs="Arial"/>
          <w:sz w:val="24"/>
          <w:szCs w:val="24"/>
        </w:rPr>
      </w:pPr>
      <w:r w:rsidRPr="00EE42EF">
        <w:rPr>
          <w:rFonts w:ascii="Arial" w:hAnsi="Arial" w:cs="Arial"/>
          <w:sz w:val="24"/>
          <w:szCs w:val="24"/>
        </w:rPr>
        <w:t>5.</w:t>
      </w:r>
      <w:r w:rsidRPr="00EE42EF">
        <w:rPr>
          <w:rFonts w:ascii="Arial" w:hAnsi="Arial" w:cs="Arial"/>
          <w:sz w:val="24"/>
          <w:szCs w:val="24"/>
        </w:rPr>
        <w:tab/>
        <w:t>Short-season instructor positions are available from 1 March to 29 May 2027. This option is designed for personnel who have operational or other commitments that prevent them from being released for a full season. Short-season staff will be trained in a single watersports discipline to instructor level and will deliver confirmation courses at the AWC before returning to their parent unit.</w:t>
      </w:r>
    </w:p>
    <w:p w14:paraId="3085070C" w14:textId="77777777" w:rsidR="00EE42EF" w:rsidRPr="00EE42EF" w:rsidRDefault="00EE42EF" w:rsidP="00FD60A0">
      <w:pPr>
        <w:pStyle w:val="ListParagraph"/>
        <w:autoSpaceDE w:val="0"/>
        <w:autoSpaceDN w:val="0"/>
        <w:adjustRightInd w:val="0"/>
        <w:ind w:left="0"/>
        <w:rPr>
          <w:rFonts w:ascii="Arial" w:hAnsi="Arial" w:cs="Arial"/>
          <w:b/>
          <w:bCs/>
          <w:sz w:val="24"/>
          <w:szCs w:val="24"/>
        </w:rPr>
      </w:pPr>
    </w:p>
    <w:p w14:paraId="0FDC6F44" w14:textId="7553ABAD" w:rsidR="007E3EFB" w:rsidRDefault="002A08F4" w:rsidP="00FD60A0">
      <w:pPr>
        <w:pStyle w:val="ListParagraph"/>
        <w:autoSpaceDE w:val="0"/>
        <w:autoSpaceDN w:val="0"/>
        <w:adjustRightInd w:val="0"/>
        <w:ind w:left="0"/>
        <w:rPr>
          <w:rFonts w:ascii="Arial" w:hAnsi="Arial" w:cs="Arial"/>
          <w:sz w:val="24"/>
          <w:szCs w:val="24"/>
        </w:rPr>
      </w:pPr>
      <w:r w:rsidRPr="00EE42EF">
        <w:rPr>
          <w:rFonts w:ascii="Arial" w:hAnsi="Arial" w:cs="Arial"/>
          <w:sz w:val="24"/>
          <w:szCs w:val="24"/>
        </w:rPr>
        <w:t>6.</w:t>
      </w:r>
      <w:r w:rsidRPr="00EE42EF">
        <w:rPr>
          <w:rFonts w:ascii="Arial" w:hAnsi="Arial" w:cs="Arial"/>
          <w:sz w:val="24"/>
          <w:szCs w:val="24"/>
        </w:rPr>
        <w:tab/>
        <w:t>The short-season model is intended to increase the Army’s watersports instructor base, providing qualified instructors, trained in one of the courses listed above, who can support delivery both within their own unit</w:t>
      </w:r>
      <w:r w:rsidR="000F024D">
        <w:rPr>
          <w:rFonts w:ascii="Arial" w:hAnsi="Arial" w:cs="Arial"/>
          <w:sz w:val="24"/>
          <w:szCs w:val="24"/>
        </w:rPr>
        <w:t xml:space="preserve">, at ASA clubs </w:t>
      </w:r>
      <w:r w:rsidRPr="00EE42EF">
        <w:rPr>
          <w:rFonts w:ascii="Arial" w:hAnsi="Arial" w:cs="Arial"/>
          <w:sz w:val="24"/>
          <w:szCs w:val="24"/>
        </w:rPr>
        <w:t>and at higher-level activity. Short-season staff are requested to return to the AWC during the 2027 season to deliver at least two courses. This will sustain Centre delivery, maintain instructional currency and provide continued development following their initial training.</w:t>
      </w:r>
    </w:p>
    <w:p w14:paraId="2083676A" w14:textId="77777777" w:rsidR="00EE42EF" w:rsidRPr="00EE42EF" w:rsidRDefault="00EE42EF" w:rsidP="00FD60A0">
      <w:pPr>
        <w:pStyle w:val="ListParagraph"/>
        <w:autoSpaceDE w:val="0"/>
        <w:autoSpaceDN w:val="0"/>
        <w:adjustRightInd w:val="0"/>
        <w:ind w:left="0"/>
        <w:rPr>
          <w:rFonts w:ascii="Arial" w:hAnsi="Arial" w:cs="Arial"/>
          <w:b/>
          <w:bCs/>
          <w:sz w:val="24"/>
          <w:szCs w:val="24"/>
        </w:rPr>
      </w:pPr>
    </w:p>
    <w:p w14:paraId="16A53083" w14:textId="34EA4F4E" w:rsidR="007E3EFB" w:rsidRDefault="002A08F4" w:rsidP="00FD60A0">
      <w:pPr>
        <w:pStyle w:val="ListParagraph"/>
        <w:autoSpaceDE w:val="0"/>
        <w:autoSpaceDN w:val="0"/>
        <w:adjustRightInd w:val="0"/>
        <w:ind w:left="0"/>
        <w:rPr>
          <w:rFonts w:ascii="Arial" w:hAnsi="Arial" w:cs="Arial"/>
          <w:sz w:val="24"/>
          <w:szCs w:val="24"/>
        </w:rPr>
      </w:pPr>
      <w:r w:rsidRPr="00EE42EF">
        <w:rPr>
          <w:rFonts w:ascii="Arial" w:hAnsi="Arial" w:cs="Arial"/>
          <w:sz w:val="24"/>
          <w:szCs w:val="24"/>
        </w:rPr>
        <w:t>7.</w:t>
      </w:r>
      <w:r w:rsidRPr="00EE42EF">
        <w:rPr>
          <w:rFonts w:ascii="Arial" w:hAnsi="Arial" w:cs="Arial"/>
          <w:sz w:val="24"/>
          <w:szCs w:val="24"/>
        </w:rPr>
        <w:tab/>
        <w:t xml:space="preserve">Full-season appointments provide a significantly greater period of instructional consolidation and development than the short-season option. In addition to gaining an initial instructor qualification, full-season instructors will deliver a wide range of courses throughout the season, work across multiple conditions and student abilities, and develop greater confidence, competence and instructional breadth. Where suitable, they may also </w:t>
      </w:r>
      <w:proofErr w:type="gramStart"/>
      <w:r w:rsidRPr="00EE42EF">
        <w:rPr>
          <w:rFonts w:ascii="Arial" w:hAnsi="Arial" w:cs="Arial"/>
          <w:sz w:val="24"/>
          <w:szCs w:val="24"/>
        </w:rPr>
        <w:t>have the opportunity to</w:t>
      </w:r>
      <w:proofErr w:type="gramEnd"/>
      <w:r w:rsidRPr="00EE42EF">
        <w:rPr>
          <w:rFonts w:ascii="Arial" w:hAnsi="Arial" w:cs="Arial"/>
          <w:sz w:val="24"/>
          <w:szCs w:val="24"/>
        </w:rPr>
        <w:t xml:space="preserve"> gain additional qualifications or experience in further disciplines. This extended exposure provides a stronger foundation for returning to unit as a capable, confident and experienced </w:t>
      </w:r>
      <w:r w:rsidR="00A03E2B" w:rsidRPr="00EE42EF">
        <w:rPr>
          <w:rFonts w:ascii="Arial" w:hAnsi="Arial" w:cs="Arial"/>
          <w:sz w:val="24"/>
          <w:szCs w:val="24"/>
        </w:rPr>
        <w:t>water sport</w:t>
      </w:r>
      <w:r w:rsidRPr="00EE42EF">
        <w:rPr>
          <w:rFonts w:ascii="Arial" w:hAnsi="Arial" w:cs="Arial"/>
          <w:sz w:val="24"/>
          <w:szCs w:val="24"/>
        </w:rPr>
        <w:t xml:space="preserve"> instructor.</w:t>
      </w:r>
    </w:p>
    <w:p w14:paraId="16511091" w14:textId="77777777" w:rsidR="00EE42EF" w:rsidRPr="00EE42EF" w:rsidRDefault="00EE42EF" w:rsidP="00FD60A0">
      <w:pPr>
        <w:pStyle w:val="ListParagraph"/>
        <w:autoSpaceDE w:val="0"/>
        <w:autoSpaceDN w:val="0"/>
        <w:adjustRightInd w:val="0"/>
        <w:ind w:left="0"/>
        <w:rPr>
          <w:rFonts w:ascii="Arial" w:hAnsi="Arial" w:cs="Arial"/>
          <w:b/>
          <w:bCs/>
          <w:sz w:val="24"/>
          <w:szCs w:val="24"/>
        </w:rPr>
      </w:pPr>
    </w:p>
    <w:p w14:paraId="5A42DCE4" w14:textId="77777777" w:rsidR="007E3EFB" w:rsidRDefault="002A08F4" w:rsidP="00FD60A0">
      <w:pPr>
        <w:pStyle w:val="ListParagraph"/>
        <w:autoSpaceDE w:val="0"/>
        <w:autoSpaceDN w:val="0"/>
        <w:adjustRightInd w:val="0"/>
        <w:ind w:left="0"/>
        <w:rPr>
          <w:rFonts w:ascii="Arial" w:hAnsi="Arial" w:cs="Arial"/>
          <w:sz w:val="24"/>
          <w:szCs w:val="24"/>
        </w:rPr>
      </w:pPr>
      <w:r w:rsidRPr="00EE42EF">
        <w:rPr>
          <w:rFonts w:ascii="Arial" w:hAnsi="Arial" w:cs="Arial"/>
          <w:sz w:val="24"/>
          <w:szCs w:val="24"/>
        </w:rPr>
        <w:t>8.</w:t>
      </w:r>
      <w:r w:rsidRPr="00EE42EF">
        <w:rPr>
          <w:rFonts w:ascii="Arial" w:hAnsi="Arial" w:cs="Arial"/>
          <w:sz w:val="24"/>
          <w:szCs w:val="24"/>
        </w:rPr>
        <w:tab/>
        <w:t>In addition to the required return for course delivery, short-season staff are fully able to contact the AWC to arrange bolt-on course dates for members of their own unit. These unit-led activity dates may be run at the AWC, subject to availability, with costs limited to publications and facility use.</w:t>
      </w:r>
    </w:p>
    <w:p w14:paraId="62162790" w14:textId="77777777" w:rsidR="00EE42EF" w:rsidRPr="00EE42EF" w:rsidRDefault="00EE42EF" w:rsidP="00FD60A0">
      <w:pPr>
        <w:pStyle w:val="ListParagraph"/>
        <w:autoSpaceDE w:val="0"/>
        <w:autoSpaceDN w:val="0"/>
        <w:adjustRightInd w:val="0"/>
        <w:ind w:left="0"/>
        <w:rPr>
          <w:rFonts w:ascii="Arial" w:hAnsi="Arial" w:cs="Arial"/>
          <w:b/>
          <w:bCs/>
          <w:sz w:val="24"/>
          <w:szCs w:val="24"/>
        </w:rPr>
      </w:pPr>
    </w:p>
    <w:p w14:paraId="522105B9" w14:textId="77777777" w:rsidR="007E3EFB" w:rsidRDefault="002A08F4" w:rsidP="00FD60A0">
      <w:pPr>
        <w:pStyle w:val="ListParagraph"/>
        <w:autoSpaceDE w:val="0"/>
        <w:autoSpaceDN w:val="0"/>
        <w:adjustRightInd w:val="0"/>
        <w:ind w:left="0"/>
        <w:rPr>
          <w:rFonts w:ascii="Arial" w:hAnsi="Arial" w:cs="Arial"/>
          <w:sz w:val="24"/>
          <w:szCs w:val="24"/>
        </w:rPr>
      </w:pPr>
      <w:r w:rsidRPr="00EE42EF">
        <w:rPr>
          <w:rFonts w:ascii="Arial" w:hAnsi="Arial" w:cs="Arial"/>
          <w:sz w:val="24"/>
          <w:szCs w:val="24"/>
        </w:rPr>
        <w:t>9.</w:t>
      </w:r>
      <w:r w:rsidRPr="00EE42EF">
        <w:rPr>
          <w:rFonts w:ascii="Arial" w:hAnsi="Arial" w:cs="Arial"/>
          <w:sz w:val="24"/>
          <w:szCs w:val="24"/>
        </w:rPr>
        <w:tab/>
        <w:t xml:space="preserve">Short-season staff are also encouraged to return in future years to undertake CPD and compete in their chosen watersports discipline. This will help maintain their qualifications, develop their instructional and coaching capability and strengthen the wider Army </w:t>
      </w:r>
      <w:proofErr w:type="spellStart"/>
      <w:r w:rsidRPr="00EE42EF">
        <w:rPr>
          <w:rFonts w:ascii="Arial" w:hAnsi="Arial" w:cs="Arial"/>
          <w:sz w:val="24"/>
          <w:szCs w:val="24"/>
        </w:rPr>
        <w:t>watersports</w:t>
      </w:r>
      <w:proofErr w:type="spellEnd"/>
      <w:r w:rsidRPr="00EE42EF">
        <w:rPr>
          <w:rFonts w:ascii="Arial" w:hAnsi="Arial" w:cs="Arial"/>
          <w:sz w:val="24"/>
          <w:szCs w:val="24"/>
        </w:rPr>
        <w:t xml:space="preserve"> community.</w:t>
      </w:r>
    </w:p>
    <w:p w14:paraId="0ABEF758" w14:textId="77777777" w:rsidR="00EE42EF" w:rsidRPr="00EE42EF" w:rsidRDefault="00EE42EF" w:rsidP="00FD60A0">
      <w:pPr>
        <w:pStyle w:val="ListParagraph"/>
        <w:autoSpaceDE w:val="0"/>
        <w:autoSpaceDN w:val="0"/>
        <w:adjustRightInd w:val="0"/>
        <w:ind w:left="0"/>
        <w:rPr>
          <w:rFonts w:ascii="Arial" w:hAnsi="Arial" w:cs="Arial"/>
          <w:b/>
          <w:bCs/>
          <w:sz w:val="24"/>
          <w:szCs w:val="24"/>
        </w:rPr>
      </w:pPr>
    </w:p>
    <w:p w14:paraId="57E55D74" w14:textId="77777777" w:rsidR="007E3EFB" w:rsidRDefault="002A08F4" w:rsidP="00FD60A0">
      <w:pPr>
        <w:pStyle w:val="ListParagraph"/>
        <w:autoSpaceDE w:val="0"/>
        <w:autoSpaceDN w:val="0"/>
        <w:adjustRightInd w:val="0"/>
        <w:ind w:left="0"/>
        <w:rPr>
          <w:rFonts w:ascii="Arial" w:hAnsi="Arial" w:cs="Arial"/>
          <w:sz w:val="24"/>
          <w:szCs w:val="24"/>
        </w:rPr>
      </w:pPr>
      <w:r w:rsidRPr="00EE42EF">
        <w:rPr>
          <w:rFonts w:ascii="Arial" w:hAnsi="Arial" w:cs="Arial"/>
          <w:sz w:val="24"/>
          <w:szCs w:val="24"/>
        </w:rPr>
        <w:t>10.</w:t>
      </w:r>
      <w:r w:rsidRPr="00EE42EF">
        <w:rPr>
          <w:rFonts w:ascii="Arial" w:hAnsi="Arial" w:cs="Arial"/>
          <w:sz w:val="24"/>
          <w:szCs w:val="24"/>
        </w:rPr>
        <w:tab/>
        <w:t xml:space="preserve">Each volunteer should be physically fit and motivated. They will work full days, as well as </w:t>
      </w:r>
      <w:proofErr w:type="gramStart"/>
      <w:r w:rsidRPr="00EE42EF">
        <w:rPr>
          <w:rFonts w:ascii="Arial" w:hAnsi="Arial" w:cs="Arial"/>
          <w:sz w:val="24"/>
          <w:szCs w:val="24"/>
        </w:rPr>
        <w:t>a number of</w:t>
      </w:r>
      <w:proofErr w:type="gramEnd"/>
      <w:r w:rsidRPr="00EE42EF">
        <w:rPr>
          <w:rFonts w:ascii="Arial" w:hAnsi="Arial" w:cs="Arial"/>
          <w:sz w:val="24"/>
          <w:szCs w:val="24"/>
        </w:rPr>
        <w:t xml:space="preserve"> weekends, so the work is demanding but highly fulfilling. Indeed, most who have taken part previously often wish to return.</w:t>
      </w:r>
    </w:p>
    <w:p w14:paraId="7F1DDD1E" w14:textId="77777777" w:rsidR="00EE42EF" w:rsidRPr="00EE42EF" w:rsidRDefault="00EE42EF" w:rsidP="00FD60A0">
      <w:pPr>
        <w:pStyle w:val="ListParagraph"/>
        <w:autoSpaceDE w:val="0"/>
        <w:autoSpaceDN w:val="0"/>
        <w:adjustRightInd w:val="0"/>
        <w:ind w:left="0"/>
        <w:rPr>
          <w:rFonts w:ascii="Arial" w:hAnsi="Arial" w:cs="Arial"/>
          <w:b/>
          <w:bCs/>
          <w:sz w:val="24"/>
          <w:szCs w:val="24"/>
        </w:rPr>
      </w:pPr>
    </w:p>
    <w:p w14:paraId="153EFD6A" w14:textId="77777777" w:rsidR="007E3EFB" w:rsidRPr="00EE42EF" w:rsidRDefault="002A08F4" w:rsidP="00FD60A0">
      <w:pPr>
        <w:pStyle w:val="ListParagraph"/>
        <w:autoSpaceDE w:val="0"/>
        <w:autoSpaceDN w:val="0"/>
        <w:adjustRightInd w:val="0"/>
        <w:ind w:left="0"/>
        <w:rPr>
          <w:rFonts w:ascii="Arial" w:hAnsi="Arial" w:cs="Arial"/>
          <w:sz w:val="24"/>
          <w:szCs w:val="24"/>
        </w:rPr>
      </w:pPr>
      <w:r w:rsidRPr="00EE42EF">
        <w:rPr>
          <w:rFonts w:ascii="Arial" w:hAnsi="Arial" w:cs="Arial"/>
          <w:sz w:val="24"/>
          <w:szCs w:val="24"/>
        </w:rPr>
        <w:t>11.</w:t>
      </w:r>
      <w:r w:rsidRPr="00EE42EF">
        <w:rPr>
          <w:rFonts w:ascii="Arial" w:hAnsi="Arial" w:cs="Arial"/>
          <w:sz w:val="24"/>
          <w:szCs w:val="24"/>
        </w:rPr>
        <w:tab/>
        <w:t>We would also welcome past-season instructors to consolidate and develop upon their previous season at the AWC and continue their CPD. Ideally, this would be for another full season or, where this is not suitable, on a sessional basis for periods throughout the season. This benefits the individual, their unit and, of course, the soldiers attending courses at the Centre, and enhances the training that they previously received.</w:t>
      </w:r>
    </w:p>
    <w:p w14:paraId="16F8C675" w14:textId="77777777" w:rsidR="00EE42EF" w:rsidRPr="00EE42EF" w:rsidRDefault="00EE42EF" w:rsidP="00FD60A0">
      <w:pPr>
        <w:pStyle w:val="ListParagraph"/>
        <w:autoSpaceDE w:val="0"/>
        <w:autoSpaceDN w:val="0"/>
        <w:adjustRightInd w:val="0"/>
        <w:ind w:left="0"/>
        <w:rPr>
          <w:rFonts w:ascii="Arial" w:hAnsi="Arial" w:cs="Arial"/>
          <w:b/>
          <w:bCs/>
          <w:sz w:val="24"/>
          <w:szCs w:val="24"/>
        </w:rPr>
      </w:pPr>
    </w:p>
    <w:p w14:paraId="2C8C8FEB" w14:textId="77777777" w:rsidR="002A08F4" w:rsidRDefault="002A08F4" w:rsidP="00FD60A0">
      <w:pPr>
        <w:pStyle w:val="ListParagraph"/>
        <w:autoSpaceDE w:val="0"/>
        <w:autoSpaceDN w:val="0"/>
        <w:adjustRightInd w:val="0"/>
        <w:ind w:left="0"/>
        <w:rPr>
          <w:rFonts w:ascii="Arial" w:hAnsi="Arial" w:cs="Arial"/>
          <w:b/>
          <w:bCs/>
          <w:sz w:val="24"/>
          <w:szCs w:val="24"/>
        </w:rPr>
      </w:pPr>
      <w:r w:rsidRPr="00EE42EF">
        <w:rPr>
          <w:rFonts w:ascii="Arial" w:hAnsi="Arial" w:cs="Arial"/>
          <w:b/>
          <w:bCs/>
          <w:sz w:val="24"/>
          <w:szCs w:val="24"/>
        </w:rPr>
        <w:t>Applications and Vetting</w:t>
      </w:r>
    </w:p>
    <w:p w14:paraId="641EE25B" w14:textId="77777777" w:rsidR="00EE42EF" w:rsidRPr="00EE42EF" w:rsidRDefault="00EE42EF" w:rsidP="00FD60A0">
      <w:pPr>
        <w:pStyle w:val="ListParagraph"/>
        <w:autoSpaceDE w:val="0"/>
        <w:autoSpaceDN w:val="0"/>
        <w:adjustRightInd w:val="0"/>
        <w:ind w:left="0"/>
        <w:rPr>
          <w:rFonts w:ascii="Arial" w:hAnsi="Arial" w:cs="Arial"/>
          <w:b/>
          <w:bCs/>
          <w:sz w:val="24"/>
          <w:szCs w:val="24"/>
        </w:rPr>
      </w:pPr>
    </w:p>
    <w:p w14:paraId="2779FDFE" w14:textId="77777777" w:rsidR="007E3EFB" w:rsidRDefault="002A08F4" w:rsidP="00FD60A0">
      <w:pPr>
        <w:pStyle w:val="ListParagraph"/>
        <w:autoSpaceDE w:val="0"/>
        <w:autoSpaceDN w:val="0"/>
        <w:adjustRightInd w:val="0"/>
        <w:ind w:left="0"/>
        <w:rPr>
          <w:rFonts w:ascii="Arial" w:hAnsi="Arial" w:cs="Arial"/>
          <w:sz w:val="24"/>
          <w:szCs w:val="24"/>
        </w:rPr>
      </w:pPr>
      <w:r w:rsidRPr="00EE42EF">
        <w:rPr>
          <w:rFonts w:ascii="Arial" w:hAnsi="Arial" w:cs="Arial"/>
          <w:sz w:val="24"/>
          <w:szCs w:val="24"/>
        </w:rPr>
        <w:t>12.</w:t>
      </w:r>
      <w:r w:rsidRPr="00EE42EF">
        <w:rPr>
          <w:rFonts w:ascii="Arial" w:hAnsi="Arial" w:cs="Arial"/>
          <w:sz w:val="24"/>
          <w:szCs w:val="24"/>
        </w:rPr>
        <w:tab/>
        <w:t>Applications must be submitted through the individual’s chain of command to either the ASA Operations Manager or the AWC Centre Manager. Expressions of interest or informal questions regarding the roles may be directed directly to the Centre Manager.</w:t>
      </w:r>
    </w:p>
    <w:p w14:paraId="48A78AC2" w14:textId="77777777" w:rsidR="00EE42EF" w:rsidRPr="00EE42EF" w:rsidRDefault="00EE42EF" w:rsidP="00FD60A0">
      <w:pPr>
        <w:pStyle w:val="ListParagraph"/>
        <w:autoSpaceDE w:val="0"/>
        <w:autoSpaceDN w:val="0"/>
        <w:adjustRightInd w:val="0"/>
        <w:ind w:left="0"/>
        <w:rPr>
          <w:rFonts w:ascii="Arial" w:hAnsi="Arial" w:cs="Arial"/>
          <w:b/>
          <w:bCs/>
          <w:sz w:val="24"/>
          <w:szCs w:val="24"/>
        </w:rPr>
      </w:pPr>
    </w:p>
    <w:p w14:paraId="0E11C807" w14:textId="58EA6CB3" w:rsidR="007E3EFB" w:rsidRPr="00EE42EF" w:rsidRDefault="002A08F4" w:rsidP="00FD60A0">
      <w:pPr>
        <w:pStyle w:val="ListParagraph"/>
        <w:autoSpaceDE w:val="0"/>
        <w:autoSpaceDN w:val="0"/>
        <w:adjustRightInd w:val="0"/>
        <w:ind w:left="0"/>
        <w:rPr>
          <w:rFonts w:ascii="Arial" w:hAnsi="Arial" w:cs="Arial"/>
          <w:sz w:val="24"/>
          <w:szCs w:val="24"/>
        </w:rPr>
      </w:pPr>
      <w:r w:rsidRPr="00EE42EF">
        <w:rPr>
          <w:rFonts w:ascii="Arial" w:hAnsi="Arial" w:cs="Arial"/>
          <w:sz w:val="24"/>
          <w:szCs w:val="24"/>
        </w:rPr>
        <w:t>13.</w:t>
      </w:r>
      <w:r w:rsidRPr="00EE42EF">
        <w:rPr>
          <w:rFonts w:ascii="Arial" w:hAnsi="Arial" w:cs="Arial"/>
          <w:sz w:val="24"/>
          <w:szCs w:val="24"/>
        </w:rPr>
        <w:tab/>
        <w:t>Depending on the role, duties and level of contact with young or vulnerable persons, candidates may be required to complete a Disclosure and Barring Service (DBS) check prior to appointment or during the selection process. The requirement for a DBS check will be confirmed by the AWC during the application process.</w:t>
      </w:r>
      <w:r w:rsidR="00CA258E">
        <w:rPr>
          <w:rFonts w:ascii="Arial" w:hAnsi="Arial" w:cs="Arial"/>
          <w:sz w:val="24"/>
          <w:szCs w:val="24"/>
        </w:rPr>
        <w:t xml:space="preserve">  This will be managed </w:t>
      </w:r>
      <w:r w:rsidR="00CB4D24">
        <w:rPr>
          <w:rFonts w:ascii="Arial" w:hAnsi="Arial" w:cs="Arial"/>
          <w:sz w:val="24"/>
          <w:szCs w:val="24"/>
        </w:rPr>
        <w:t>by the ASA when required.</w:t>
      </w:r>
    </w:p>
    <w:p w14:paraId="61DE37EB" w14:textId="77777777" w:rsidR="00EE42EF" w:rsidRPr="00EE42EF" w:rsidRDefault="00EE42EF" w:rsidP="00FD60A0">
      <w:pPr>
        <w:pStyle w:val="ListParagraph"/>
        <w:autoSpaceDE w:val="0"/>
        <w:autoSpaceDN w:val="0"/>
        <w:adjustRightInd w:val="0"/>
        <w:ind w:left="0"/>
        <w:rPr>
          <w:rFonts w:ascii="Arial" w:hAnsi="Arial" w:cs="Arial"/>
          <w:b/>
          <w:bCs/>
          <w:sz w:val="24"/>
          <w:szCs w:val="24"/>
        </w:rPr>
      </w:pPr>
    </w:p>
    <w:p w14:paraId="5B336459" w14:textId="77777777" w:rsidR="002A08F4" w:rsidRDefault="002A08F4" w:rsidP="00FD60A0">
      <w:pPr>
        <w:pStyle w:val="ListParagraph"/>
        <w:autoSpaceDE w:val="0"/>
        <w:autoSpaceDN w:val="0"/>
        <w:adjustRightInd w:val="0"/>
        <w:ind w:left="0"/>
        <w:rPr>
          <w:rFonts w:ascii="Arial" w:hAnsi="Arial" w:cs="Arial"/>
          <w:b/>
          <w:bCs/>
          <w:sz w:val="24"/>
          <w:szCs w:val="24"/>
        </w:rPr>
      </w:pPr>
      <w:r w:rsidRPr="00EE42EF">
        <w:rPr>
          <w:rFonts w:ascii="Arial" w:hAnsi="Arial" w:cs="Arial"/>
          <w:b/>
          <w:bCs/>
          <w:sz w:val="24"/>
          <w:szCs w:val="24"/>
        </w:rPr>
        <w:t>Administration</w:t>
      </w:r>
    </w:p>
    <w:p w14:paraId="4C426324" w14:textId="77777777" w:rsidR="00EE42EF" w:rsidRPr="00EE42EF" w:rsidRDefault="00EE42EF" w:rsidP="00FD60A0">
      <w:pPr>
        <w:pStyle w:val="ListParagraph"/>
        <w:autoSpaceDE w:val="0"/>
        <w:autoSpaceDN w:val="0"/>
        <w:adjustRightInd w:val="0"/>
        <w:ind w:left="0"/>
        <w:rPr>
          <w:rFonts w:ascii="Arial" w:hAnsi="Arial" w:cs="Arial"/>
          <w:b/>
          <w:bCs/>
          <w:sz w:val="24"/>
          <w:szCs w:val="24"/>
        </w:rPr>
      </w:pPr>
    </w:p>
    <w:p w14:paraId="5D9D7FD3" w14:textId="49EC0D6F" w:rsidR="007E3EFB" w:rsidRDefault="002A08F4" w:rsidP="00FD60A0">
      <w:pPr>
        <w:pStyle w:val="ListParagraph"/>
        <w:autoSpaceDE w:val="0"/>
        <w:autoSpaceDN w:val="0"/>
        <w:adjustRightInd w:val="0"/>
        <w:ind w:left="0"/>
        <w:rPr>
          <w:rFonts w:ascii="Arial" w:hAnsi="Arial" w:cs="Arial"/>
          <w:sz w:val="24"/>
          <w:szCs w:val="24"/>
        </w:rPr>
      </w:pPr>
      <w:r w:rsidRPr="00EE42EF">
        <w:rPr>
          <w:rFonts w:ascii="Arial" w:hAnsi="Arial" w:cs="Arial"/>
          <w:sz w:val="24"/>
          <w:szCs w:val="24"/>
        </w:rPr>
        <w:t>14.</w:t>
      </w:r>
      <w:r w:rsidRPr="00EE42EF">
        <w:rPr>
          <w:rFonts w:ascii="Arial" w:hAnsi="Arial" w:cs="Arial"/>
          <w:sz w:val="24"/>
          <w:szCs w:val="24"/>
        </w:rPr>
        <w:tab/>
        <w:t>Personnel remain on unit strength but will be line-managed by the AWC Manager while detached, benefitting from administrative, medical, dental and welfare support from 12 Regt RA under a Memorandum of Understanding with the ASA.</w:t>
      </w:r>
      <w:r w:rsidR="00613055">
        <w:rPr>
          <w:rFonts w:ascii="Arial" w:hAnsi="Arial" w:cs="Arial"/>
          <w:sz w:val="24"/>
          <w:szCs w:val="24"/>
        </w:rPr>
        <w:t xml:space="preserve">  </w:t>
      </w:r>
      <w:r w:rsidR="00613055" w:rsidRPr="00EE42EF">
        <w:rPr>
          <w:rFonts w:ascii="Arial" w:hAnsi="Arial" w:cs="Arial"/>
          <w:sz w:val="24"/>
          <w:szCs w:val="24"/>
        </w:rPr>
        <w:t>Administration arrangements are as follows</w:t>
      </w:r>
      <w:r w:rsidR="00045479">
        <w:rPr>
          <w:rFonts w:ascii="Arial" w:hAnsi="Arial" w:cs="Arial"/>
          <w:sz w:val="24"/>
          <w:szCs w:val="24"/>
        </w:rPr>
        <w:t>:</w:t>
      </w:r>
    </w:p>
    <w:p w14:paraId="1259F705" w14:textId="77777777" w:rsidR="00C233A1" w:rsidRPr="00EE42EF" w:rsidRDefault="00C233A1" w:rsidP="00FD60A0">
      <w:pPr>
        <w:pStyle w:val="ListParagraph"/>
        <w:autoSpaceDE w:val="0"/>
        <w:autoSpaceDN w:val="0"/>
        <w:adjustRightInd w:val="0"/>
        <w:ind w:left="0"/>
        <w:rPr>
          <w:rFonts w:ascii="Arial" w:hAnsi="Arial" w:cs="Arial"/>
          <w:b/>
          <w:bCs/>
          <w:sz w:val="24"/>
          <w:szCs w:val="24"/>
        </w:rPr>
      </w:pPr>
    </w:p>
    <w:p w14:paraId="7E3DA527" w14:textId="77777777" w:rsidR="007E3EFB" w:rsidRDefault="007E3EFB" w:rsidP="007E3EFB">
      <w:pPr>
        <w:pStyle w:val="ListParagraph"/>
        <w:autoSpaceDE w:val="0"/>
        <w:autoSpaceDN w:val="0"/>
        <w:adjustRightInd w:val="0"/>
        <w:contextualSpacing/>
        <w:rPr>
          <w:rFonts w:ascii="Arial" w:hAnsi="Arial" w:cs="Arial"/>
          <w:sz w:val="24"/>
          <w:szCs w:val="24"/>
        </w:rPr>
      </w:pPr>
      <w:r w:rsidRPr="00EE42EF">
        <w:rPr>
          <w:rFonts w:ascii="Arial" w:hAnsi="Arial" w:cs="Arial"/>
          <w:sz w:val="24"/>
          <w:szCs w:val="24"/>
        </w:rPr>
        <w:t>a.</w:t>
      </w:r>
      <w:r w:rsidRPr="00EE42EF">
        <w:rPr>
          <w:rFonts w:ascii="Arial" w:hAnsi="Arial" w:cs="Arial"/>
          <w:sz w:val="24"/>
          <w:szCs w:val="24"/>
        </w:rPr>
        <w:tab/>
        <w:t>Move &amp; Track. The soldier’s location should be changed on JPA to Baker Barracks using the ‘Move &amp; Track’ function, in the same manner that a soldier would be recorded as being on a long course. The UIN for the AWC is A3443A.</w:t>
      </w:r>
    </w:p>
    <w:p w14:paraId="0D386BD5" w14:textId="77777777" w:rsidR="00C233A1" w:rsidRPr="00EE42EF" w:rsidRDefault="00C233A1" w:rsidP="007E3EFB">
      <w:pPr>
        <w:pStyle w:val="ListParagraph"/>
        <w:autoSpaceDE w:val="0"/>
        <w:autoSpaceDN w:val="0"/>
        <w:adjustRightInd w:val="0"/>
        <w:contextualSpacing/>
        <w:rPr>
          <w:rFonts w:ascii="Arial" w:hAnsi="Arial" w:cs="Arial"/>
          <w:sz w:val="24"/>
          <w:szCs w:val="24"/>
        </w:rPr>
      </w:pPr>
    </w:p>
    <w:p w14:paraId="1DF5D1C4" w14:textId="77777777" w:rsidR="007E3EFB" w:rsidRDefault="007E3EFB" w:rsidP="007E3EFB">
      <w:pPr>
        <w:pStyle w:val="ListParagraph"/>
        <w:autoSpaceDE w:val="0"/>
        <w:autoSpaceDN w:val="0"/>
        <w:adjustRightInd w:val="0"/>
        <w:contextualSpacing/>
        <w:rPr>
          <w:rFonts w:ascii="Arial" w:hAnsi="Arial" w:cs="Arial"/>
          <w:sz w:val="24"/>
          <w:szCs w:val="24"/>
        </w:rPr>
      </w:pPr>
      <w:r w:rsidRPr="00EE42EF">
        <w:rPr>
          <w:rFonts w:ascii="Arial" w:hAnsi="Arial" w:cs="Arial"/>
          <w:sz w:val="24"/>
          <w:szCs w:val="24"/>
        </w:rPr>
        <w:t>b.</w:t>
      </w:r>
      <w:r w:rsidRPr="00EE42EF">
        <w:rPr>
          <w:rFonts w:ascii="Arial" w:hAnsi="Arial" w:cs="Arial"/>
          <w:sz w:val="24"/>
          <w:szCs w:val="24"/>
        </w:rPr>
        <w:tab/>
        <w:t>Accommodation. Accommodation will be provided for instructors during their training period. Full-season instructors will be accommodated on site throughout their employment. Short-season staff will also be accommodated on site at no cost. The rooms are spacious and there is plenty of storage space for personal equipment. Bedding is provided.</w:t>
      </w:r>
    </w:p>
    <w:p w14:paraId="6FBA8F60" w14:textId="77777777" w:rsidR="00C233A1" w:rsidRPr="00EE42EF" w:rsidRDefault="00C233A1" w:rsidP="007E3EFB">
      <w:pPr>
        <w:pStyle w:val="ListParagraph"/>
        <w:autoSpaceDE w:val="0"/>
        <w:autoSpaceDN w:val="0"/>
        <w:adjustRightInd w:val="0"/>
        <w:contextualSpacing/>
        <w:rPr>
          <w:rFonts w:ascii="Arial" w:hAnsi="Arial" w:cs="Arial"/>
          <w:sz w:val="24"/>
          <w:szCs w:val="24"/>
        </w:rPr>
      </w:pPr>
    </w:p>
    <w:p w14:paraId="7A7D04C5" w14:textId="77777777" w:rsidR="007E3EFB" w:rsidRDefault="007E3EFB" w:rsidP="007E3EFB">
      <w:pPr>
        <w:pStyle w:val="ListParagraph"/>
        <w:autoSpaceDE w:val="0"/>
        <w:autoSpaceDN w:val="0"/>
        <w:adjustRightInd w:val="0"/>
        <w:contextualSpacing/>
        <w:rPr>
          <w:rFonts w:ascii="Arial" w:hAnsi="Arial" w:cs="Arial"/>
          <w:sz w:val="24"/>
          <w:szCs w:val="24"/>
        </w:rPr>
      </w:pPr>
      <w:r w:rsidRPr="00EE42EF">
        <w:rPr>
          <w:rFonts w:ascii="Arial" w:hAnsi="Arial" w:cs="Arial"/>
          <w:sz w:val="24"/>
          <w:szCs w:val="24"/>
        </w:rPr>
        <w:t>c.</w:t>
      </w:r>
      <w:r w:rsidRPr="00EE42EF">
        <w:rPr>
          <w:rFonts w:ascii="Arial" w:hAnsi="Arial" w:cs="Arial"/>
          <w:sz w:val="24"/>
          <w:szCs w:val="24"/>
        </w:rPr>
        <w:tab/>
        <w:t>Catering. Self-catering facilities are provided. There is also a PAYD dining hall on the barracks, along with a convenience store and Junior Ranks’ club.</w:t>
      </w:r>
    </w:p>
    <w:p w14:paraId="271BD91F" w14:textId="77777777" w:rsidR="00C233A1" w:rsidRPr="00EE42EF" w:rsidRDefault="00C233A1" w:rsidP="007E3EFB">
      <w:pPr>
        <w:pStyle w:val="ListParagraph"/>
        <w:autoSpaceDE w:val="0"/>
        <w:autoSpaceDN w:val="0"/>
        <w:adjustRightInd w:val="0"/>
        <w:contextualSpacing/>
        <w:rPr>
          <w:rFonts w:ascii="Arial" w:hAnsi="Arial" w:cs="Arial"/>
          <w:sz w:val="24"/>
          <w:szCs w:val="24"/>
        </w:rPr>
      </w:pPr>
    </w:p>
    <w:p w14:paraId="292CFF17" w14:textId="77777777" w:rsidR="007E3EFB" w:rsidRDefault="007E3EFB" w:rsidP="007E3EFB">
      <w:pPr>
        <w:pStyle w:val="ListParagraph"/>
        <w:autoSpaceDE w:val="0"/>
        <w:autoSpaceDN w:val="0"/>
        <w:adjustRightInd w:val="0"/>
        <w:contextualSpacing/>
        <w:rPr>
          <w:rFonts w:ascii="Arial" w:hAnsi="Arial" w:cs="Arial"/>
          <w:sz w:val="24"/>
          <w:szCs w:val="24"/>
        </w:rPr>
      </w:pPr>
      <w:r w:rsidRPr="00EE42EF">
        <w:rPr>
          <w:rFonts w:ascii="Arial" w:hAnsi="Arial" w:cs="Arial"/>
          <w:sz w:val="24"/>
          <w:szCs w:val="24"/>
        </w:rPr>
        <w:t>d.</w:t>
      </w:r>
      <w:r w:rsidRPr="00EE42EF">
        <w:rPr>
          <w:rFonts w:ascii="Arial" w:hAnsi="Arial" w:cs="Arial"/>
          <w:sz w:val="24"/>
          <w:szCs w:val="24"/>
        </w:rPr>
        <w:tab/>
        <w:t>SPS, medical, dental and welfare support. The soldier will remain administered by their parent unit, with additional G1 support available from 12 Regt RA. Routine medicals and check-ups should be completed before arrival.</w:t>
      </w:r>
    </w:p>
    <w:p w14:paraId="301C8BE0" w14:textId="77777777" w:rsidR="00C233A1" w:rsidRPr="00EE42EF" w:rsidRDefault="00C233A1" w:rsidP="007E3EFB">
      <w:pPr>
        <w:pStyle w:val="ListParagraph"/>
        <w:autoSpaceDE w:val="0"/>
        <w:autoSpaceDN w:val="0"/>
        <w:adjustRightInd w:val="0"/>
        <w:contextualSpacing/>
        <w:rPr>
          <w:rFonts w:ascii="Arial" w:hAnsi="Arial" w:cs="Arial"/>
          <w:sz w:val="24"/>
          <w:szCs w:val="24"/>
        </w:rPr>
      </w:pPr>
    </w:p>
    <w:p w14:paraId="3E42E335" w14:textId="77777777" w:rsidR="007E3EFB" w:rsidRDefault="007E3EFB" w:rsidP="007E3EFB">
      <w:pPr>
        <w:pStyle w:val="ListParagraph"/>
        <w:autoSpaceDE w:val="0"/>
        <w:autoSpaceDN w:val="0"/>
        <w:adjustRightInd w:val="0"/>
        <w:contextualSpacing/>
        <w:rPr>
          <w:rFonts w:ascii="Arial" w:hAnsi="Arial" w:cs="Arial"/>
          <w:sz w:val="24"/>
          <w:szCs w:val="24"/>
        </w:rPr>
      </w:pPr>
      <w:r w:rsidRPr="00EE42EF">
        <w:rPr>
          <w:rFonts w:ascii="Arial" w:hAnsi="Arial" w:cs="Arial"/>
          <w:sz w:val="24"/>
          <w:szCs w:val="24"/>
        </w:rPr>
        <w:t>e.</w:t>
      </w:r>
      <w:r w:rsidRPr="00EE42EF">
        <w:rPr>
          <w:rFonts w:ascii="Arial" w:hAnsi="Arial" w:cs="Arial"/>
          <w:sz w:val="24"/>
          <w:szCs w:val="24"/>
        </w:rPr>
        <w:tab/>
        <w:t>Leave. The soldier will take three weeks’ summer leave during the period of employment, coordinated through the Centre Manager.</w:t>
      </w:r>
    </w:p>
    <w:p w14:paraId="69EAF389" w14:textId="77777777" w:rsidR="00C233A1" w:rsidRPr="00EE42EF" w:rsidRDefault="00C233A1" w:rsidP="007E3EFB">
      <w:pPr>
        <w:pStyle w:val="ListParagraph"/>
        <w:autoSpaceDE w:val="0"/>
        <w:autoSpaceDN w:val="0"/>
        <w:adjustRightInd w:val="0"/>
        <w:contextualSpacing/>
        <w:rPr>
          <w:rFonts w:ascii="Arial" w:hAnsi="Arial" w:cs="Arial"/>
          <w:sz w:val="24"/>
          <w:szCs w:val="24"/>
        </w:rPr>
      </w:pPr>
    </w:p>
    <w:p w14:paraId="27133788" w14:textId="77777777" w:rsidR="007E3EFB" w:rsidRDefault="007E3EFB" w:rsidP="007E3EFB">
      <w:pPr>
        <w:pStyle w:val="ListParagraph"/>
        <w:autoSpaceDE w:val="0"/>
        <w:autoSpaceDN w:val="0"/>
        <w:adjustRightInd w:val="0"/>
        <w:contextualSpacing/>
        <w:rPr>
          <w:rFonts w:ascii="Arial" w:hAnsi="Arial" w:cs="Arial"/>
          <w:sz w:val="24"/>
          <w:szCs w:val="24"/>
        </w:rPr>
      </w:pPr>
      <w:r w:rsidRPr="00EE42EF">
        <w:rPr>
          <w:rFonts w:ascii="Arial" w:hAnsi="Arial" w:cs="Arial"/>
          <w:sz w:val="24"/>
          <w:szCs w:val="24"/>
        </w:rPr>
        <w:t>f.</w:t>
      </w:r>
      <w:r w:rsidRPr="00EE42EF">
        <w:rPr>
          <w:rFonts w:ascii="Arial" w:hAnsi="Arial" w:cs="Arial"/>
          <w:sz w:val="24"/>
          <w:szCs w:val="24"/>
        </w:rPr>
        <w:tab/>
        <w:t>Career courses. The soldier may be returned to unit for career courses, but early engagement with the Centre Manager is requested to mitigate the impact on Centre manning.</w:t>
      </w:r>
    </w:p>
    <w:p w14:paraId="574DB18C" w14:textId="77777777" w:rsidR="00C233A1" w:rsidRPr="00EE42EF" w:rsidRDefault="00C233A1" w:rsidP="007E3EFB">
      <w:pPr>
        <w:pStyle w:val="ListParagraph"/>
        <w:autoSpaceDE w:val="0"/>
        <w:autoSpaceDN w:val="0"/>
        <w:adjustRightInd w:val="0"/>
        <w:contextualSpacing/>
        <w:rPr>
          <w:rFonts w:ascii="Arial" w:hAnsi="Arial" w:cs="Arial"/>
          <w:sz w:val="24"/>
          <w:szCs w:val="24"/>
        </w:rPr>
      </w:pPr>
    </w:p>
    <w:p w14:paraId="274616A1" w14:textId="77777777" w:rsidR="007E3EFB" w:rsidRDefault="007E3EFB" w:rsidP="007E3EFB">
      <w:pPr>
        <w:pStyle w:val="ListParagraph"/>
        <w:autoSpaceDE w:val="0"/>
        <w:autoSpaceDN w:val="0"/>
        <w:adjustRightInd w:val="0"/>
        <w:contextualSpacing/>
        <w:rPr>
          <w:rFonts w:ascii="Arial" w:hAnsi="Arial" w:cs="Arial"/>
          <w:sz w:val="24"/>
          <w:szCs w:val="24"/>
        </w:rPr>
      </w:pPr>
      <w:r w:rsidRPr="00EE42EF">
        <w:rPr>
          <w:rFonts w:ascii="Arial" w:hAnsi="Arial" w:cs="Arial"/>
          <w:sz w:val="24"/>
          <w:szCs w:val="24"/>
        </w:rPr>
        <w:t>g.</w:t>
      </w:r>
      <w:r w:rsidRPr="00EE42EF">
        <w:rPr>
          <w:rFonts w:ascii="Arial" w:hAnsi="Arial" w:cs="Arial"/>
          <w:sz w:val="24"/>
          <w:szCs w:val="24"/>
        </w:rPr>
        <w:tab/>
        <w:t>Post. Mail should be addressed to: Army Watersports Centre, Baker Barracks, Emsworth, Hampshire, PO10 8DH.</w:t>
      </w:r>
    </w:p>
    <w:p w14:paraId="768A742C" w14:textId="77777777" w:rsidR="00C233A1" w:rsidRPr="00EE42EF" w:rsidRDefault="00C233A1" w:rsidP="007E3EFB">
      <w:pPr>
        <w:pStyle w:val="ListParagraph"/>
        <w:autoSpaceDE w:val="0"/>
        <w:autoSpaceDN w:val="0"/>
        <w:adjustRightInd w:val="0"/>
        <w:contextualSpacing/>
        <w:rPr>
          <w:rFonts w:ascii="Arial" w:hAnsi="Arial" w:cs="Arial"/>
          <w:sz w:val="24"/>
          <w:szCs w:val="24"/>
        </w:rPr>
      </w:pPr>
    </w:p>
    <w:p w14:paraId="46DED722" w14:textId="77777777" w:rsidR="007E3EFB" w:rsidRPr="00EE42EF" w:rsidRDefault="007E3EFB" w:rsidP="007E3EFB">
      <w:pPr>
        <w:pStyle w:val="ListParagraph"/>
        <w:autoSpaceDE w:val="0"/>
        <w:autoSpaceDN w:val="0"/>
        <w:adjustRightInd w:val="0"/>
        <w:contextualSpacing/>
        <w:rPr>
          <w:rFonts w:ascii="Arial" w:hAnsi="Arial" w:cs="Arial"/>
          <w:sz w:val="24"/>
          <w:szCs w:val="24"/>
        </w:rPr>
      </w:pPr>
      <w:r w:rsidRPr="00EE42EF">
        <w:rPr>
          <w:rFonts w:ascii="Arial" w:hAnsi="Arial" w:cs="Arial"/>
          <w:sz w:val="24"/>
          <w:szCs w:val="24"/>
        </w:rPr>
        <w:t>h.</w:t>
      </w:r>
      <w:r w:rsidRPr="00EE42EF">
        <w:rPr>
          <w:rFonts w:ascii="Arial" w:hAnsi="Arial" w:cs="Arial"/>
          <w:sz w:val="24"/>
          <w:szCs w:val="24"/>
        </w:rPr>
        <w:tab/>
        <w:t>Dress. The soldier will be issued with civilian-style uniform tops, to be worn with appropriate civilian clothing. Technical clothing will be provided. One set of working dress is required for formal visits.</w:t>
      </w:r>
    </w:p>
    <w:p w14:paraId="11A8D14E" w14:textId="77777777" w:rsidR="00EE42EF" w:rsidRPr="00EE42EF" w:rsidRDefault="00EE42EF" w:rsidP="007E3EFB">
      <w:pPr>
        <w:pStyle w:val="ListParagraph"/>
        <w:autoSpaceDE w:val="0"/>
        <w:autoSpaceDN w:val="0"/>
        <w:adjustRightInd w:val="0"/>
        <w:contextualSpacing/>
        <w:rPr>
          <w:rFonts w:ascii="Arial" w:hAnsi="Arial" w:cs="Arial"/>
          <w:sz w:val="24"/>
          <w:szCs w:val="24"/>
        </w:rPr>
      </w:pPr>
    </w:p>
    <w:p w14:paraId="6DF0197A" w14:textId="77777777" w:rsidR="002A08F4" w:rsidRDefault="002A08F4" w:rsidP="00FD60A0">
      <w:pPr>
        <w:pStyle w:val="ListParagraph"/>
        <w:autoSpaceDE w:val="0"/>
        <w:autoSpaceDN w:val="0"/>
        <w:adjustRightInd w:val="0"/>
        <w:ind w:left="0"/>
        <w:rPr>
          <w:rFonts w:ascii="Arial" w:hAnsi="Arial" w:cs="Arial"/>
          <w:b/>
          <w:bCs/>
          <w:sz w:val="24"/>
          <w:szCs w:val="24"/>
        </w:rPr>
      </w:pPr>
      <w:r w:rsidRPr="00EE42EF">
        <w:rPr>
          <w:rFonts w:ascii="Arial" w:hAnsi="Arial" w:cs="Arial"/>
          <w:b/>
          <w:bCs/>
          <w:sz w:val="24"/>
          <w:szCs w:val="24"/>
        </w:rPr>
        <w:t>Costs, Insurance and Safeguarding</w:t>
      </w:r>
    </w:p>
    <w:p w14:paraId="3583B9E6" w14:textId="77777777" w:rsidR="00EE42EF" w:rsidRPr="00EE42EF" w:rsidRDefault="00EE42EF" w:rsidP="00FD60A0">
      <w:pPr>
        <w:pStyle w:val="ListParagraph"/>
        <w:autoSpaceDE w:val="0"/>
        <w:autoSpaceDN w:val="0"/>
        <w:adjustRightInd w:val="0"/>
        <w:ind w:left="0"/>
        <w:rPr>
          <w:rFonts w:ascii="Arial" w:hAnsi="Arial" w:cs="Arial"/>
          <w:b/>
          <w:bCs/>
          <w:sz w:val="24"/>
          <w:szCs w:val="24"/>
        </w:rPr>
      </w:pPr>
    </w:p>
    <w:p w14:paraId="2F0E4D44" w14:textId="36460934" w:rsidR="007E3EFB" w:rsidRDefault="002A08F4" w:rsidP="00FD60A0">
      <w:pPr>
        <w:pStyle w:val="ListParagraph"/>
        <w:autoSpaceDE w:val="0"/>
        <w:autoSpaceDN w:val="0"/>
        <w:adjustRightInd w:val="0"/>
        <w:ind w:left="0"/>
        <w:rPr>
          <w:rFonts w:ascii="Arial" w:hAnsi="Arial" w:cs="Arial"/>
          <w:sz w:val="24"/>
          <w:szCs w:val="24"/>
        </w:rPr>
      </w:pPr>
      <w:r w:rsidRPr="00EE42EF">
        <w:rPr>
          <w:rFonts w:ascii="Arial" w:hAnsi="Arial" w:cs="Arial"/>
          <w:sz w:val="24"/>
          <w:szCs w:val="24"/>
        </w:rPr>
        <w:t>15.</w:t>
      </w:r>
      <w:r w:rsidRPr="00EE42EF">
        <w:rPr>
          <w:rFonts w:ascii="Arial" w:hAnsi="Arial" w:cs="Arial"/>
          <w:sz w:val="24"/>
          <w:szCs w:val="24"/>
        </w:rPr>
        <w:tab/>
        <w:t>There is no cost to the individual or parent unit for accommodation during the periods stated above. Any costs associated with travel, personal equipment, publications or facility use for unit-led bolt-on activity will be confirmed by the AWC at the time of booking</w:t>
      </w:r>
      <w:r w:rsidR="007D6612">
        <w:rPr>
          <w:rFonts w:ascii="Arial" w:hAnsi="Arial" w:cs="Arial"/>
          <w:sz w:val="24"/>
          <w:szCs w:val="24"/>
        </w:rPr>
        <w:t>.</w:t>
      </w:r>
    </w:p>
    <w:p w14:paraId="0789204E" w14:textId="77777777" w:rsidR="007D6612" w:rsidRPr="007D6612" w:rsidRDefault="007D6612" w:rsidP="00FD60A0">
      <w:pPr>
        <w:pStyle w:val="ListParagraph"/>
        <w:autoSpaceDE w:val="0"/>
        <w:autoSpaceDN w:val="0"/>
        <w:adjustRightInd w:val="0"/>
        <w:ind w:left="0"/>
        <w:rPr>
          <w:rFonts w:ascii="Arial" w:hAnsi="Arial" w:cs="Arial"/>
          <w:sz w:val="24"/>
          <w:szCs w:val="24"/>
        </w:rPr>
      </w:pPr>
    </w:p>
    <w:p w14:paraId="7F739A2A" w14:textId="677AD897" w:rsidR="00EE42EF" w:rsidRPr="00C233A1" w:rsidRDefault="002A08F4" w:rsidP="00FD60A0">
      <w:pPr>
        <w:pStyle w:val="ListParagraph"/>
        <w:autoSpaceDE w:val="0"/>
        <w:autoSpaceDN w:val="0"/>
        <w:adjustRightInd w:val="0"/>
        <w:ind w:left="0"/>
        <w:rPr>
          <w:rFonts w:ascii="Arial" w:hAnsi="Arial" w:cs="Arial"/>
          <w:sz w:val="24"/>
          <w:szCs w:val="24"/>
        </w:rPr>
      </w:pPr>
      <w:r w:rsidRPr="00EE42EF">
        <w:rPr>
          <w:rFonts w:ascii="Arial" w:hAnsi="Arial" w:cs="Arial"/>
          <w:sz w:val="24"/>
          <w:szCs w:val="24"/>
        </w:rPr>
        <w:t>16.</w:t>
      </w:r>
      <w:r w:rsidRPr="00EE42EF">
        <w:rPr>
          <w:rFonts w:ascii="Arial" w:hAnsi="Arial" w:cs="Arial"/>
          <w:sz w:val="24"/>
          <w:szCs w:val="24"/>
        </w:rPr>
        <w:tab/>
        <w:t>The AWC operates under the governance of the ASA and maintains appropriate insurance and safeguarding arrangements for its activities. Selected personnel will be briefed on the Centre’s safeguarding, safety and reporting procedures before commencing duties.</w:t>
      </w:r>
    </w:p>
    <w:p w14:paraId="2812E16C" w14:textId="77777777" w:rsidR="00691A25" w:rsidRDefault="00691A25" w:rsidP="00FD60A0">
      <w:pPr>
        <w:pStyle w:val="ListParagraph"/>
        <w:autoSpaceDE w:val="0"/>
        <w:autoSpaceDN w:val="0"/>
        <w:adjustRightInd w:val="0"/>
        <w:ind w:left="0"/>
        <w:rPr>
          <w:rFonts w:ascii="Arial" w:hAnsi="Arial" w:cs="Arial"/>
          <w:b/>
          <w:bCs/>
          <w:sz w:val="24"/>
          <w:szCs w:val="24"/>
        </w:rPr>
      </w:pPr>
    </w:p>
    <w:p w14:paraId="4E77E68D" w14:textId="7A54F39E" w:rsidR="002A08F4" w:rsidRDefault="002A08F4" w:rsidP="00FD60A0">
      <w:pPr>
        <w:pStyle w:val="ListParagraph"/>
        <w:autoSpaceDE w:val="0"/>
        <w:autoSpaceDN w:val="0"/>
        <w:adjustRightInd w:val="0"/>
        <w:ind w:left="0"/>
        <w:rPr>
          <w:rFonts w:ascii="Arial" w:hAnsi="Arial" w:cs="Arial"/>
          <w:b/>
          <w:bCs/>
          <w:sz w:val="24"/>
          <w:szCs w:val="24"/>
        </w:rPr>
      </w:pPr>
      <w:r w:rsidRPr="00EE42EF">
        <w:rPr>
          <w:rFonts w:ascii="Arial" w:hAnsi="Arial" w:cs="Arial"/>
          <w:b/>
          <w:bCs/>
          <w:sz w:val="24"/>
          <w:szCs w:val="24"/>
        </w:rPr>
        <w:t>Summary</w:t>
      </w:r>
    </w:p>
    <w:p w14:paraId="25DB25A7" w14:textId="77777777" w:rsidR="00EE42EF" w:rsidRPr="00EE42EF" w:rsidRDefault="00EE42EF" w:rsidP="00FD60A0">
      <w:pPr>
        <w:pStyle w:val="ListParagraph"/>
        <w:autoSpaceDE w:val="0"/>
        <w:autoSpaceDN w:val="0"/>
        <w:adjustRightInd w:val="0"/>
        <w:ind w:left="0"/>
        <w:rPr>
          <w:rFonts w:ascii="Arial" w:hAnsi="Arial" w:cs="Arial"/>
          <w:b/>
          <w:bCs/>
          <w:sz w:val="24"/>
          <w:szCs w:val="24"/>
        </w:rPr>
      </w:pPr>
    </w:p>
    <w:p w14:paraId="68D496FF" w14:textId="7E847181" w:rsidR="007E3EFB" w:rsidRPr="006D0DBC" w:rsidRDefault="002A08F4" w:rsidP="006D0DBC">
      <w:pPr>
        <w:autoSpaceDE w:val="0"/>
        <w:autoSpaceDN w:val="0"/>
        <w:adjustRightInd w:val="0"/>
        <w:rPr>
          <w:rFonts w:ascii="Arial" w:hAnsi="Arial" w:cs="Arial"/>
        </w:rPr>
      </w:pPr>
      <w:r w:rsidRPr="006D0DBC">
        <w:rPr>
          <w:rFonts w:ascii="Arial" w:hAnsi="Arial" w:cs="Arial"/>
          <w:sz w:val="24"/>
          <w:szCs w:val="24"/>
        </w:rPr>
        <w:t>17.</w:t>
      </w:r>
      <w:r w:rsidRPr="006D0DBC">
        <w:rPr>
          <w:rFonts w:ascii="Arial" w:hAnsi="Arial" w:cs="Arial"/>
          <w:sz w:val="24"/>
          <w:szCs w:val="24"/>
        </w:rPr>
        <w:tab/>
        <w:t>Seasonal instructors underpin the delivery of watersports training to Service personnel at the AWC. Full-season instructors will support delivery from 1 March to 19 November 2027, while short-season staff will train and deliver confirmation courses from 1 March to 29 May 2027 before returning to unit. Full-season appointments provide greater instructional consolidation, broader course exposure and increased opportunity for further qualifications and development. On returning to their units as qualified instructors, they can contribute to the enabling and delivery of unit-led activity, including by arranging bolt-on course dates at the AWC for members of their own unit. Short-season staff are requested to return during the season to deliver at least two courses and are encouraged to return in future years to undertake CPD and compete in their chosen discipline. Applications must be submitted through the chain of command; expressions of interest or questions may be directed to the Centre Manager. For further information, please contact the Centre Manager, Nik Barnes, or the ASA Operations Manager, Maj (Retd) Mike Dicker</w:t>
      </w:r>
      <w:r w:rsidR="00BE3382" w:rsidRPr="006D0DBC">
        <w:rPr>
          <w:rFonts w:ascii="Arial" w:hAnsi="Arial" w:cs="Arial"/>
          <w:sz w:val="24"/>
          <w:szCs w:val="24"/>
        </w:rPr>
        <w:t xml:space="preserve"> </w:t>
      </w:r>
      <w:r w:rsidR="007F13EA" w:rsidRPr="006D0DBC">
        <w:rPr>
          <w:rFonts w:ascii="Arial" w:hAnsi="Arial" w:cs="Arial"/>
          <w:sz w:val="24"/>
          <w:szCs w:val="24"/>
        </w:rPr>
        <w:t>(</w:t>
      </w:r>
      <w:hyperlink r:id="rId19" w:history="1">
        <w:r w:rsidR="007F13EA" w:rsidRPr="006D0DBC">
          <w:rPr>
            <w:rStyle w:val="Hyperlink"/>
            <w:rFonts w:ascii="Arial" w:hAnsi="Arial" w:cs="Arial"/>
            <w:sz w:val="24"/>
            <w:szCs w:val="24"/>
          </w:rPr>
          <w:t>sailing@britisharmysport.com</w:t>
        </w:r>
      </w:hyperlink>
      <w:r w:rsidR="007F13EA" w:rsidRPr="006D0DBC">
        <w:rPr>
          <w:rFonts w:ascii="Arial" w:hAnsi="Arial" w:cs="Arial"/>
          <w:sz w:val="24"/>
          <w:szCs w:val="24"/>
        </w:rPr>
        <w:t xml:space="preserve"> </w:t>
      </w:r>
      <w:r w:rsidR="00392B55" w:rsidRPr="006D0DBC">
        <w:rPr>
          <w:rFonts w:ascii="Arial" w:hAnsi="Arial" w:cs="Arial"/>
        </w:rPr>
        <w:t>07586550581</w:t>
      </w:r>
      <w:r w:rsidR="004D293F" w:rsidRPr="006D0DBC">
        <w:rPr>
          <w:rFonts w:ascii="Arial" w:hAnsi="Arial" w:cs="Arial"/>
        </w:rPr>
        <w:t>)</w:t>
      </w:r>
      <w:r w:rsidRPr="006D0DBC">
        <w:rPr>
          <w:rFonts w:ascii="Arial" w:hAnsi="Arial" w:cs="Arial"/>
          <w:sz w:val="24"/>
          <w:szCs w:val="24"/>
        </w:rPr>
        <w:t>.</w:t>
      </w:r>
    </w:p>
    <w:p w14:paraId="3EB1A46E" w14:textId="6B888540" w:rsidR="090D3561" w:rsidRPr="00EE42EF" w:rsidRDefault="0561A77F" w:rsidP="0561A77F">
      <w:pPr>
        <w:rPr>
          <w:rFonts w:ascii="Arial" w:hAnsi="Arial" w:cs="Arial"/>
          <w:sz w:val="24"/>
          <w:szCs w:val="24"/>
        </w:rPr>
      </w:pPr>
      <w:r w:rsidRPr="00EE42EF">
        <w:rPr>
          <w:rFonts w:ascii="Arial" w:hAnsi="Arial" w:cs="Arial"/>
        </w:rPr>
        <w:br w:type="page"/>
      </w:r>
      <w:r w:rsidR="090D3561" w:rsidRPr="00EE42EF">
        <w:rPr>
          <w:rFonts w:ascii="Arial" w:hAnsi="Arial" w:cs="Arial"/>
          <w:b/>
          <w:sz w:val="24"/>
          <w:szCs w:val="24"/>
        </w:rPr>
        <w:t>ANNEX B</w:t>
      </w:r>
    </w:p>
    <w:p w14:paraId="3FFDEA1A" w14:textId="77777777" w:rsidR="090D3561" w:rsidRPr="00EE42EF" w:rsidRDefault="090D3561" w:rsidP="0561A77F">
      <w:pPr>
        <w:rPr>
          <w:rFonts w:ascii="Arial" w:hAnsi="Arial" w:cs="Arial"/>
          <w:b/>
          <w:bCs/>
          <w:sz w:val="24"/>
          <w:szCs w:val="24"/>
        </w:rPr>
      </w:pPr>
      <w:r w:rsidRPr="00EE42EF">
        <w:rPr>
          <w:rFonts w:ascii="Arial" w:hAnsi="Arial" w:cs="Arial"/>
          <w:b/>
          <w:sz w:val="24"/>
          <w:szCs w:val="24"/>
        </w:rPr>
        <w:t>OPPORTUNITIES AT THE ARMY WATERSPORTS CENTRE (AWC), RUN BY THE ARMY SAILING ASSOCIATION</w:t>
      </w:r>
    </w:p>
    <w:p w14:paraId="3258E044" w14:textId="77777777" w:rsidR="00EE42EF" w:rsidRPr="00EE42EF" w:rsidRDefault="00EE42EF" w:rsidP="0561A77F">
      <w:pPr>
        <w:rPr>
          <w:rFonts w:ascii="Arial" w:hAnsi="Arial" w:cs="Arial"/>
          <w:sz w:val="24"/>
          <w:szCs w:val="24"/>
        </w:rPr>
      </w:pPr>
    </w:p>
    <w:p w14:paraId="23AAB007" w14:textId="5226B775" w:rsidR="00EE42EF" w:rsidRDefault="090D3561" w:rsidP="0561A77F">
      <w:pPr>
        <w:rPr>
          <w:rFonts w:ascii="Arial" w:hAnsi="Arial" w:cs="Arial"/>
          <w:b/>
          <w:bCs/>
          <w:sz w:val="24"/>
          <w:szCs w:val="24"/>
        </w:rPr>
      </w:pPr>
      <w:r w:rsidRPr="00EE42EF">
        <w:rPr>
          <w:rFonts w:ascii="Arial" w:hAnsi="Arial" w:cs="Arial"/>
          <w:b/>
          <w:bCs/>
          <w:sz w:val="24"/>
          <w:szCs w:val="24"/>
        </w:rPr>
        <w:t>General</w:t>
      </w:r>
    </w:p>
    <w:p w14:paraId="43511028" w14:textId="77777777" w:rsidR="006D0DBC" w:rsidRPr="00EE42EF" w:rsidRDefault="006D0DBC" w:rsidP="0561A77F">
      <w:pPr>
        <w:rPr>
          <w:rFonts w:ascii="Arial" w:hAnsi="Arial" w:cs="Arial"/>
          <w:b/>
          <w:bCs/>
          <w:sz w:val="24"/>
          <w:szCs w:val="24"/>
        </w:rPr>
      </w:pPr>
    </w:p>
    <w:p w14:paraId="11786105" w14:textId="658BEF42" w:rsidR="090D3561" w:rsidRPr="004D293F" w:rsidRDefault="004D293F" w:rsidP="004D293F">
      <w:pPr>
        <w:rPr>
          <w:rFonts w:ascii="Arial" w:hAnsi="Arial" w:cs="Arial"/>
          <w:sz w:val="24"/>
          <w:szCs w:val="24"/>
        </w:rPr>
      </w:pPr>
      <w:r w:rsidRPr="004D293F">
        <w:rPr>
          <w:rFonts w:ascii="Arial" w:hAnsi="Arial" w:cs="Arial"/>
          <w:sz w:val="24"/>
          <w:szCs w:val="24"/>
        </w:rPr>
        <w:t>1.</w:t>
      </w:r>
      <w:r>
        <w:rPr>
          <w:rFonts w:ascii="Arial" w:hAnsi="Arial" w:cs="Arial"/>
          <w:sz w:val="24"/>
          <w:szCs w:val="24"/>
        </w:rPr>
        <w:tab/>
      </w:r>
      <w:r w:rsidR="090D3561" w:rsidRPr="004D293F">
        <w:rPr>
          <w:rFonts w:ascii="Arial" w:hAnsi="Arial" w:cs="Arial"/>
          <w:sz w:val="24"/>
          <w:szCs w:val="24"/>
        </w:rPr>
        <w:t>The AWC is based at Baker Barracks, Thorney Island, Emsworth, West Sussex, PO20 8AG. It is registered as a Recognised Training Centre with the Royal Yachting Association (RYA), British Kite Sports Association (BKSA) and British Stand-Up Paddleboard Association (BSUPA). The Centre can cater for beginners through to experienced personnel in the following disciplines:</w:t>
      </w:r>
    </w:p>
    <w:p w14:paraId="2FFB2ABC" w14:textId="77777777" w:rsidR="004D293F" w:rsidRPr="004D293F" w:rsidRDefault="004D293F" w:rsidP="004D293F"/>
    <w:p w14:paraId="581F8338" w14:textId="46340D90" w:rsidR="07ED8766" w:rsidRPr="00EE42EF" w:rsidRDefault="07ED8766" w:rsidP="0561A77F">
      <w:pPr>
        <w:pStyle w:val="ListParagraph"/>
        <w:rPr>
          <w:rFonts w:ascii="Arial" w:hAnsi="Arial" w:cs="Arial"/>
          <w:sz w:val="24"/>
          <w:szCs w:val="24"/>
        </w:rPr>
      </w:pPr>
      <w:r w:rsidRPr="00EE42EF">
        <w:rPr>
          <w:rFonts w:ascii="Arial" w:hAnsi="Arial" w:cs="Arial"/>
          <w:sz w:val="24"/>
          <w:szCs w:val="24"/>
        </w:rPr>
        <w:t>a.</w:t>
      </w:r>
      <w:r w:rsidRPr="00EE42EF">
        <w:rPr>
          <w:rFonts w:ascii="Arial" w:hAnsi="Arial" w:cs="Arial"/>
          <w:sz w:val="24"/>
          <w:szCs w:val="24"/>
        </w:rPr>
        <w:tab/>
        <w:t>Courses (two days unless otherwise stated):</w:t>
      </w:r>
    </w:p>
    <w:p w14:paraId="226670B5" w14:textId="77777777" w:rsidR="00EE42EF" w:rsidRPr="00EE42EF" w:rsidRDefault="00EE42EF" w:rsidP="0561A77F">
      <w:pPr>
        <w:pStyle w:val="ListParagraph"/>
        <w:rPr>
          <w:rFonts w:ascii="Arial" w:hAnsi="Arial" w:cs="Arial"/>
          <w:sz w:val="24"/>
          <w:szCs w:val="24"/>
        </w:rPr>
      </w:pPr>
    </w:p>
    <w:p w14:paraId="3B2DDF62" w14:textId="1AA86AEC" w:rsidR="4C6FA7D1" w:rsidRPr="00EE42EF" w:rsidRDefault="4C6FA7D1" w:rsidP="0561A77F">
      <w:pPr>
        <w:pStyle w:val="ListParagraph"/>
        <w:ind w:left="1440"/>
        <w:rPr>
          <w:rFonts w:ascii="Arial" w:hAnsi="Arial" w:cs="Arial"/>
          <w:sz w:val="24"/>
          <w:szCs w:val="24"/>
        </w:rPr>
      </w:pPr>
      <w:r w:rsidRPr="00EE42EF">
        <w:rPr>
          <w:rFonts w:ascii="Arial" w:hAnsi="Arial" w:cs="Arial"/>
          <w:sz w:val="24"/>
          <w:szCs w:val="24"/>
        </w:rPr>
        <w:t>(i)</w:t>
      </w:r>
      <w:r w:rsidRPr="00EE42EF">
        <w:rPr>
          <w:rFonts w:ascii="Arial" w:hAnsi="Arial" w:cs="Arial"/>
          <w:sz w:val="24"/>
          <w:szCs w:val="24"/>
        </w:rPr>
        <w:tab/>
        <w:t>Dinghy Sailing — £60.</w:t>
      </w:r>
    </w:p>
    <w:p w14:paraId="33DA1F65" w14:textId="77777777" w:rsidR="4C6FA7D1" w:rsidRPr="00EE42EF" w:rsidRDefault="4C6FA7D1" w:rsidP="0561A77F">
      <w:pPr>
        <w:pStyle w:val="ListParagraph"/>
        <w:ind w:left="1440"/>
        <w:rPr>
          <w:rFonts w:ascii="Arial" w:hAnsi="Arial" w:cs="Arial"/>
          <w:sz w:val="24"/>
          <w:szCs w:val="24"/>
        </w:rPr>
      </w:pPr>
      <w:r w:rsidRPr="00EE42EF">
        <w:rPr>
          <w:rFonts w:ascii="Arial" w:hAnsi="Arial" w:cs="Arial"/>
          <w:sz w:val="24"/>
          <w:szCs w:val="24"/>
        </w:rPr>
        <w:t>(ii)</w:t>
      </w:r>
      <w:r w:rsidRPr="00EE42EF">
        <w:rPr>
          <w:rFonts w:ascii="Arial" w:hAnsi="Arial" w:cs="Arial"/>
          <w:sz w:val="24"/>
          <w:szCs w:val="24"/>
        </w:rPr>
        <w:tab/>
        <w:t>Wing Foiling — £60.</w:t>
      </w:r>
    </w:p>
    <w:p w14:paraId="51F3356A" w14:textId="15008B3C" w:rsidR="4C6FA7D1" w:rsidRPr="00EE42EF" w:rsidRDefault="4C6FA7D1" w:rsidP="0561A77F">
      <w:pPr>
        <w:pStyle w:val="ListParagraph"/>
        <w:ind w:left="1440"/>
        <w:rPr>
          <w:rFonts w:ascii="Arial" w:hAnsi="Arial" w:cs="Arial"/>
          <w:sz w:val="24"/>
          <w:szCs w:val="24"/>
        </w:rPr>
      </w:pPr>
      <w:r w:rsidRPr="00EE42EF">
        <w:rPr>
          <w:rFonts w:ascii="Arial" w:hAnsi="Arial" w:cs="Arial"/>
          <w:sz w:val="24"/>
          <w:szCs w:val="24"/>
        </w:rPr>
        <w:t>(iii)</w:t>
      </w:r>
      <w:r w:rsidRPr="00EE42EF">
        <w:rPr>
          <w:rFonts w:ascii="Arial" w:hAnsi="Arial" w:cs="Arial"/>
          <w:sz w:val="24"/>
          <w:szCs w:val="24"/>
        </w:rPr>
        <w:tab/>
        <w:t>Windsurfing — £</w:t>
      </w:r>
      <w:r w:rsidR="007074E7">
        <w:rPr>
          <w:rFonts w:ascii="Arial" w:hAnsi="Arial" w:cs="Arial"/>
          <w:sz w:val="24"/>
          <w:szCs w:val="24"/>
        </w:rPr>
        <w:t>6</w:t>
      </w:r>
      <w:r w:rsidRPr="00EE42EF">
        <w:rPr>
          <w:rFonts w:ascii="Arial" w:hAnsi="Arial" w:cs="Arial"/>
          <w:sz w:val="24"/>
          <w:szCs w:val="24"/>
        </w:rPr>
        <w:t>0.</w:t>
      </w:r>
    </w:p>
    <w:p w14:paraId="7A550789" w14:textId="77777777" w:rsidR="4C6FA7D1" w:rsidRPr="00EE42EF" w:rsidRDefault="4C6FA7D1" w:rsidP="0561A77F">
      <w:pPr>
        <w:pStyle w:val="ListParagraph"/>
        <w:ind w:left="1440"/>
        <w:rPr>
          <w:rFonts w:ascii="Arial" w:hAnsi="Arial" w:cs="Arial"/>
          <w:sz w:val="24"/>
          <w:szCs w:val="24"/>
        </w:rPr>
      </w:pPr>
      <w:r w:rsidRPr="00EE42EF">
        <w:rPr>
          <w:rFonts w:ascii="Arial" w:hAnsi="Arial" w:cs="Arial"/>
          <w:sz w:val="24"/>
          <w:szCs w:val="24"/>
        </w:rPr>
        <w:t>(iv)</w:t>
      </w:r>
      <w:r w:rsidRPr="00EE42EF">
        <w:rPr>
          <w:rFonts w:ascii="Arial" w:hAnsi="Arial" w:cs="Arial"/>
          <w:sz w:val="24"/>
          <w:szCs w:val="24"/>
        </w:rPr>
        <w:tab/>
        <w:t>Kitesurfing — four days — £200.</w:t>
      </w:r>
    </w:p>
    <w:p w14:paraId="2B0EFF6B" w14:textId="77777777" w:rsidR="4C6FA7D1" w:rsidRPr="00EE42EF" w:rsidRDefault="4C6FA7D1" w:rsidP="0561A77F">
      <w:pPr>
        <w:pStyle w:val="ListParagraph"/>
        <w:ind w:left="1440"/>
        <w:rPr>
          <w:rFonts w:ascii="Arial" w:hAnsi="Arial" w:cs="Arial"/>
          <w:sz w:val="24"/>
          <w:szCs w:val="24"/>
        </w:rPr>
      </w:pPr>
      <w:r w:rsidRPr="00EE42EF">
        <w:rPr>
          <w:rFonts w:ascii="Arial" w:hAnsi="Arial" w:cs="Arial"/>
          <w:sz w:val="24"/>
          <w:szCs w:val="24"/>
        </w:rPr>
        <w:t>(v)</w:t>
      </w:r>
      <w:r w:rsidRPr="00EE42EF">
        <w:rPr>
          <w:rFonts w:ascii="Arial" w:hAnsi="Arial" w:cs="Arial"/>
          <w:sz w:val="24"/>
          <w:szCs w:val="24"/>
        </w:rPr>
        <w:tab/>
        <w:t>Kitesurf Development Day — £60.</w:t>
      </w:r>
    </w:p>
    <w:p w14:paraId="79696E08" w14:textId="77777777" w:rsidR="4C6FA7D1" w:rsidRPr="00EE42EF" w:rsidRDefault="4C6FA7D1" w:rsidP="0561A77F">
      <w:pPr>
        <w:pStyle w:val="ListParagraph"/>
        <w:ind w:left="1440"/>
        <w:rPr>
          <w:rFonts w:ascii="Arial" w:hAnsi="Arial" w:cs="Arial"/>
          <w:sz w:val="24"/>
          <w:szCs w:val="24"/>
        </w:rPr>
      </w:pPr>
      <w:r w:rsidRPr="00EE42EF">
        <w:rPr>
          <w:rFonts w:ascii="Arial" w:hAnsi="Arial" w:cs="Arial"/>
          <w:sz w:val="24"/>
          <w:szCs w:val="24"/>
        </w:rPr>
        <w:t>(vi)</w:t>
      </w:r>
      <w:r w:rsidRPr="00EE42EF">
        <w:rPr>
          <w:rFonts w:ascii="Arial" w:hAnsi="Arial" w:cs="Arial"/>
          <w:sz w:val="24"/>
          <w:szCs w:val="24"/>
        </w:rPr>
        <w:tab/>
        <w:t>Powerboating — £229. Service Levels and Charges (SLCs) are claimable in advance.</w:t>
      </w:r>
    </w:p>
    <w:p w14:paraId="2BA747E0" w14:textId="77777777" w:rsidR="00AC0929" w:rsidRDefault="00AC0929" w:rsidP="0561A77F">
      <w:pPr>
        <w:pStyle w:val="ListParagraph"/>
        <w:rPr>
          <w:rFonts w:ascii="Arial" w:hAnsi="Arial" w:cs="Arial"/>
          <w:sz w:val="24"/>
          <w:szCs w:val="24"/>
        </w:rPr>
      </w:pPr>
    </w:p>
    <w:p w14:paraId="5CAF11A8" w14:textId="10E7E776" w:rsidR="07ED8766" w:rsidRPr="00EE42EF" w:rsidRDefault="07ED8766" w:rsidP="0561A77F">
      <w:pPr>
        <w:pStyle w:val="ListParagraph"/>
        <w:rPr>
          <w:rFonts w:ascii="Arial" w:hAnsi="Arial" w:cs="Arial"/>
          <w:sz w:val="24"/>
          <w:szCs w:val="24"/>
        </w:rPr>
      </w:pPr>
      <w:r w:rsidRPr="00EE42EF">
        <w:rPr>
          <w:rFonts w:ascii="Arial" w:hAnsi="Arial" w:cs="Arial"/>
          <w:sz w:val="24"/>
          <w:szCs w:val="24"/>
        </w:rPr>
        <w:t>b.</w:t>
      </w:r>
      <w:r w:rsidRPr="00EE42EF">
        <w:rPr>
          <w:rFonts w:ascii="Arial" w:hAnsi="Arial" w:cs="Arial"/>
          <w:sz w:val="24"/>
          <w:szCs w:val="24"/>
        </w:rPr>
        <w:tab/>
        <w:t>Unit activity day — £30 per person per day.</w:t>
      </w:r>
    </w:p>
    <w:p w14:paraId="1ADE0CF4" w14:textId="77777777" w:rsidR="00AC0929" w:rsidRDefault="00AC0929" w:rsidP="0561A77F">
      <w:pPr>
        <w:pStyle w:val="ListParagraph"/>
        <w:rPr>
          <w:rFonts w:ascii="Arial" w:hAnsi="Arial" w:cs="Arial"/>
          <w:sz w:val="24"/>
          <w:szCs w:val="24"/>
        </w:rPr>
      </w:pPr>
    </w:p>
    <w:p w14:paraId="43453179" w14:textId="4B7D2415" w:rsidR="07ED8766" w:rsidRPr="00EE42EF" w:rsidRDefault="07ED8766" w:rsidP="0561A77F">
      <w:pPr>
        <w:pStyle w:val="ListParagraph"/>
        <w:rPr>
          <w:rFonts w:ascii="Arial" w:hAnsi="Arial" w:cs="Arial"/>
          <w:sz w:val="24"/>
          <w:szCs w:val="24"/>
        </w:rPr>
      </w:pPr>
      <w:r w:rsidRPr="00EE42EF">
        <w:rPr>
          <w:rFonts w:ascii="Arial" w:hAnsi="Arial" w:cs="Arial"/>
          <w:sz w:val="24"/>
          <w:szCs w:val="24"/>
        </w:rPr>
        <w:t>c.</w:t>
      </w:r>
      <w:r w:rsidRPr="00EE42EF">
        <w:rPr>
          <w:rFonts w:ascii="Arial" w:hAnsi="Arial" w:cs="Arial"/>
          <w:sz w:val="24"/>
          <w:szCs w:val="24"/>
        </w:rPr>
        <w:tab/>
        <w:t>Kit hire — £15 per person per day.</w:t>
      </w:r>
    </w:p>
    <w:p w14:paraId="472B719B" w14:textId="77777777" w:rsidR="00AC0929" w:rsidRDefault="00AC0929" w:rsidP="00EE42EF">
      <w:pPr>
        <w:pStyle w:val="ListParagraph"/>
        <w:ind w:left="1440" w:hanging="720"/>
        <w:rPr>
          <w:rFonts w:ascii="Arial" w:hAnsi="Arial" w:cs="Arial"/>
          <w:sz w:val="24"/>
          <w:szCs w:val="24"/>
        </w:rPr>
      </w:pPr>
    </w:p>
    <w:p w14:paraId="5087C7D2" w14:textId="53A39F84" w:rsidR="07ED8766" w:rsidRPr="007074E7" w:rsidRDefault="07ED8766" w:rsidP="00EE42EF">
      <w:pPr>
        <w:pStyle w:val="ListParagraph"/>
        <w:ind w:left="1440" w:hanging="720"/>
        <w:rPr>
          <w:rFonts w:ascii="Arial" w:hAnsi="Arial" w:cs="Arial"/>
          <w:i/>
          <w:iCs/>
          <w:sz w:val="24"/>
          <w:szCs w:val="24"/>
        </w:rPr>
      </w:pPr>
      <w:r w:rsidRPr="00EE42EF">
        <w:rPr>
          <w:rFonts w:ascii="Arial" w:hAnsi="Arial" w:cs="Arial"/>
          <w:sz w:val="24"/>
          <w:szCs w:val="24"/>
        </w:rPr>
        <w:t>d.</w:t>
      </w:r>
      <w:r w:rsidRPr="00EE42EF">
        <w:rPr>
          <w:rFonts w:ascii="Arial" w:hAnsi="Arial" w:cs="Arial"/>
          <w:sz w:val="24"/>
          <w:szCs w:val="24"/>
        </w:rPr>
        <w:tab/>
        <w:t>Facilities fee — £10 per person per day</w:t>
      </w:r>
      <w:r w:rsidRPr="007074E7">
        <w:rPr>
          <w:rFonts w:ascii="Arial" w:hAnsi="Arial" w:cs="Arial"/>
          <w:i/>
          <w:iCs/>
          <w:sz w:val="24"/>
          <w:szCs w:val="24"/>
        </w:rPr>
        <w:t>. Where an individual is attending an AWC course</w:t>
      </w:r>
      <w:r w:rsidR="007074E7" w:rsidRPr="007074E7">
        <w:rPr>
          <w:rFonts w:ascii="Arial" w:hAnsi="Arial" w:cs="Arial"/>
          <w:i/>
          <w:iCs/>
          <w:sz w:val="24"/>
          <w:szCs w:val="24"/>
        </w:rPr>
        <w:t>, activity day or kit hire</w:t>
      </w:r>
      <w:r w:rsidRPr="007074E7">
        <w:rPr>
          <w:rFonts w:ascii="Arial" w:hAnsi="Arial" w:cs="Arial"/>
          <w:i/>
          <w:iCs/>
          <w:sz w:val="24"/>
          <w:szCs w:val="24"/>
        </w:rPr>
        <w:t>, the facilities fee is included within the published course fee.</w:t>
      </w:r>
    </w:p>
    <w:p w14:paraId="5CD0A193" w14:textId="77777777" w:rsidR="00EE42EF" w:rsidRPr="00EE42EF" w:rsidRDefault="00EE42EF" w:rsidP="0561A77F">
      <w:pPr>
        <w:pStyle w:val="ListParagraph"/>
        <w:rPr>
          <w:rFonts w:ascii="Arial" w:hAnsi="Arial" w:cs="Arial"/>
          <w:sz w:val="24"/>
          <w:szCs w:val="24"/>
        </w:rPr>
      </w:pPr>
    </w:p>
    <w:p w14:paraId="0409AD77" w14:textId="77777777" w:rsidR="090D3561" w:rsidRPr="00EE42EF" w:rsidRDefault="090D3561" w:rsidP="0561A77F">
      <w:pPr>
        <w:rPr>
          <w:rFonts w:ascii="Arial" w:hAnsi="Arial" w:cs="Arial"/>
          <w:sz w:val="24"/>
          <w:szCs w:val="24"/>
        </w:rPr>
      </w:pPr>
      <w:r w:rsidRPr="00EE42EF">
        <w:rPr>
          <w:rFonts w:ascii="Arial" w:hAnsi="Arial" w:cs="Arial"/>
          <w:sz w:val="24"/>
          <w:szCs w:val="24"/>
        </w:rPr>
        <w:t>2.</w:t>
      </w:r>
      <w:r w:rsidRPr="00EE42EF">
        <w:rPr>
          <w:rFonts w:ascii="Arial" w:hAnsi="Arial" w:cs="Arial"/>
          <w:sz w:val="24"/>
          <w:szCs w:val="24"/>
        </w:rPr>
        <w:tab/>
        <w:t xml:space="preserve">The AWC can offer courses, </w:t>
      </w:r>
      <w:proofErr w:type="gramStart"/>
      <w:r w:rsidRPr="00EE42EF">
        <w:rPr>
          <w:rFonts w:ascii="Arial" w:hAnsi="Arial" w:cs="Arial"/>
          <w:sz w:val="24"/>
          <w:szCs w:val="24"/>
        </w:rPr>
        <w:t>team-building</w:t>
      </w:r>
      <w:proofErr w:type="gramEnd"/>
      <w:r w:rsidRPr="00EE42EF">
        <w:rPr>
          <w:rFonts w:ascii="Arial" w:hAnsi="Arial" w:cs="Arial"/>
          <w:sz w:val="24"/>
          <w:szCs w:val="24"/>
        </w:rPr>
        <w:t xml:space="preserve"> and activity days on Chichester Harbour, an Area of Outstanding Natural Beauty and an excellent location for watersports activity. Basic transit-style accommodation is available on site and is included within course costs and activity-day charges. Conference facilities are also available for units wishing to combine meetings with activity as part of a package at the Centre.</w:t>
      </w:r>
    </w:p>
    <w:p w14:paraId="2D73B86D" w14:textId="77777777" w:rsidR="00EE42EF" w:rsidRPr="00EE42EF" w:rsidRDefault="00EE42EF" w:rsidP="0561A77F">
      <w:pPr>
        <w:rPr>
          <w:rFonts w:ascii="Arial" w:hAnsi="Arial" w:cs="Arial"/>
          <w:sz w:val="24"/>
          <w:szCs w:val="24"/>
        </w:rPr>
      </w:pPr>
    </w:p>
    <w:p w14:paraId="2D30AD0A" w14:textId="3C605D28" w:rsidR="090D3561" w:rsidRPr="00EE42EF" w:rsidRDefault="090D3561" w:rsidP="0561A77F">
      <w:pPr>
        <w:rPr>
          <w:rFonts w:ascii="Arial" w:hAnsi="Arial" w:cs="Arial"/>
          <w:sz w:val="24"/>
          <w:szCs w:val="24"/>
        </w:rPr>
      </w:pPr>
      <w:r w:rsidRPr="00EE42EF">
        <w:rPr>
          <w:rFonts w:ascii="Arial" w:hAnsi="Arial" w:cs="Arial"/>
          <w:sz w:val="24"/>
          <w:szCs w:val="24"/>
        </w:rPr>
        <w:t>3.</w:t>
      </w:r>
      <w:r w:rsidRPr="00EE42EF">
        <w:rPr>
          <w:rFonts w:ascii="Arial" w:hAnsi="Arial" w:cs="Arial"/>
          <w:sz w:val="24"/>
          <w:szCs w:val="24"/>
        </w:rPr>
        <w:tab/>
        <w:t>The AWC caters for all members of the ASA, either as individuals or as groups. This includes serving Army personnel, Reservists and cadets who are members through their parent cap badge</w:t>
      </w:r>
      <w:r w:rsidRPr="00EE42EF">
        <w:rPr>
          <w:rStyle w:val="FootnoteReference"/>
          <w:rFonts w:ascii="Arial" w:hAnsi="Arial" w:cs="Arial"/>
          <w:sz w:val="24"/>
          <w:szCs w:val="24"/>
        </w:rPr>
        <w:footnoteReference w:id="1"/>
      </w:r>
      <w:r w:rsidRPr="00EE42EF">
        <w:rPr>
          <w:rFonts w:ascii="Arial" w:hAnsi="Arial" w:cs="Arial"/>
          <w:sz w:val="24"/>
          <w:szCs w:val="24"/>
        </w:rPr>
        <w:t>. Cadets may only attend as a formed group due to safeguarding requirements. Membership is available and should be discussed with the ASA office for those not currently members.</w:t>
      </w:r>
    </w:p>
    <w:p w14:paraId="2C51B44E" w14:textId="77777777" w:rsidR="00EE42EF" w:rsidRPr="00EE42EF" w:rsidRDefault="00EE42EF" w:rsidP="0561A77F">
      <w:pPr>
        <w:rPr>
          <w:rFonts w:ascii="Arial" w:hAnsi="Arial" w:cs="Arial"/>
          <w:sz w:val="24"/>
          <w:szCs w:val="24"/>
        </w:rPr>
      </w:pPr>
    </w:p>
    <w:p w14:paraId="62F774F2" w14:textId="507F6761" w:rsidR="090D3561" w:rsidRPr="00EE42EF" w:rsidRDefault="090D3561" w:rsidP="0561A77F">
      <w:pPr>
        <w:rPr>
          <w:rFonts w:ascii="Arial" w:hAnsi="Arial" w:cs="Arial"/>
          <w:sz w:val="24"/>
          <w:szCs w:val="24"/>
        </w:rPr>
      </w:pPr>
      <w:r w:rsidRPr="00EE42EF">
        <w:rPr>
          <w:rFonts w:ascii="Arial" w:hAnsi="Arial" w:cs="Arial"/>
          <w:sz w:val="24"/>
          <w:szCs w:val="24"/>
        </w:rPr>
        <w:t>4.</w:t>
      </w:r>
      <w:r w:rsidRPr="00EE42EF">
        <w:rPr>
          <w:rFonts w:ascii="Arial" w:hAnsi="Arial" w:cs="Arial"/>
          <w:sz w:val="24"/>
          <w:szCs w:val="24"/>
        </w:rPr>
        <w:tab/>
        <w:t>For further information, or to explore course and activity options for your unit or individual personnel, please visit the Army Inshore Sail Training Centre pages on the ASA website. Alternatively, contact the Centre Manager, Mr Nik Barnes, at AISTC@britisharmysport.com or telephone</w:t>
      </w:r>
      <w:r w:rsidR="006E65A4">
        <w:rPr>
          <w:rFonts w:ascii="Arial" w:hAnsi="Arial" w:cs="Arial"/>
          <w:sz w:val="24"/>
          <w:szCs w:val="24"/>
        </w:rPr>
        <w:t xml:space="preserve"> 07832279614</w:t>
      </w:r>
      <w:r w:rsidRPr="00EE42EF">
        <w:rPr>
          <w:rFonts w:ascii="Arial" w:hAnsi="Arial" w:cs="Arial"/>
          <w:sz w:val="24"/>
          <w:szCs w:val="24"/>
        </w:rPr>
        <w:t>.</w:t>
      </w:r>
    </w:p>
    <w:sectPr w:rsidR="090D3561" w:rsidRPr="00EE42EF" w:rsidSect="007E3EFB">
      <w:headerReference w:type="even" r:id="rId20"/>
      <w:headerReference w:type="default" r:id="rId21"/>
      <w:footerReference w:type="default" r:id="rId22"/>
      <w:headerReference w:type="first" r:id="rId23"/>
      <w:pgSz w:w="11906" w:h="16838"/>
      <w:pgMar w:top="1134" w:right="1134" w:bottom="1134" w:left="1134" w:header="708" w:footer="708"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D57FA6" w14:textId="77777777" w:rsidR="00CA34C6" w:rsidRDefault="00CA34C6">
      <w:r>
        <w:separator/>
      </w:r>
    </w:p>
  </w:endnote>
  <w:endnote w:type="continuationSeparator" w:id="0">
    <w:p w14:paraId="46FF757D" w14:textId="77777777" w:rsidR="00CA34C6" w:rsidRDefault="00CA34C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Tunga">
    <w:panose1 w:val="00000400000000000000"/>
    <w:charset w:val="00"/>
    <w:family w:val="swiss"/>
    <w:pitch w:val="variable"/>
    <w:sig w:usb0="004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210"/>
      <w:gridCol w:w="3210"/>
      <w:gridCol w:w="3210"/>
    </w:tblGrid>
    <w:tr w:rsidR="62C0E1B4" w14:paraId="34C39C75" w14:textId="77777777" w:rsidTr="62C0E1B4">
      <w:trPr>
        <w:trHeight w:val="300"/>
      </w:trPr>
      <w:tc>
        <w:tcPr>
          <w:tcW w:w="3210" w:type="dxa"/>
        </w:tcPr>
        <w:p w14:paraId="1ABE1487" w14:textId="76E8C6B1" w:rsidR="62C0E1B4" w:rsidRDefault="62C0E1B4" w:rsidP="62C0E1B4">
          <w:pPr>
            <w:pStyle w:val="Header"/>
            <w:ind w:left="-115"/>
          </w:pPr>
        </w:p>
      </w:tc>
      <w:tc>
        <w:tcPr>
          <w:tcW w:w="3210" w:type="dxa"/>
        </w:tcPr>
        <w:p w14:paraId="6A196FCF" w14:textId="70FCA0C3" w:rsidR="62C0E1B4" w:rsidRDefault="62C0E1B4" w:rsidP="62C0E1B4">
          <w:pPr>
            <w:pStyle w:val="Header"/>
            <w:jc w:val="center"/>
          </w:pPr>
        </w:p>
      </w:tc>
      <w:tc>
        <w:tcPr>
          <w:tcW w:w="3210" w:type="dxa"/>
        </w:tcPr>
        <w:p w14:paraId="6FBAA4EE" w14:textId="09A3CBBA" w:rsidR="62C0E1B4" w:rsidRDefault="62C0E1B4" w:rsidP="62C0E1B4">
          <w:pPr>
            <w:pStyle w:val="Header"/>
            <w:ind w:right="-115"/>
            <w:jc w:val="right"/>
          </w:pPr>
        </w:p>
      </w:tc>
    </w:tr>
  </w:tbl>
  <w:p w14:paraId="60F8250F" w14:textId="22472359" w:rsidR="62C0E1B4" w:rsidRDefault="62C0E1B4" w:rsidP="62C0E1B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45E6AE" w14:textId="41AA6D16" w:rsidR="000A3370" w:rsidRPr="00D37722" w:rsidRDefault="000A3370" w:rsidP="0561A77F">
    <w:pPr>
      <w:pStyle w:val="Footer"/>
      <w:jc w:val="right"/>
      <w:rPr>
        <w:rFonts w:ascii="Arial" w:hAnsi="Arial" w:cs="Arial"/>
        <w:noProof/>
        <w:sz w:val="24"/>
        <w:szCs w:val="24"/>
        <w:lang w:val="en-GB"/>
      </w:rPr>
    </w:pPr>
  </w:p>
  <w:p w14:paraId="31F27C88" w14:textId="77777777" w:rsidR="000A3370" w:rsidRDefault="000A337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48D683" w14:textId="77777777" w:rsidR="00CA34C6" w:rsidRDefault="00CA34C6">
      <w:r>
        <w:separator/>
      </w:r>
    </w:p>
  </w:footnote>
  <w:footnote w:type="continuationSeparator" w:id="0">
    <w:p w14:paraId="65DBB3D5" w14:textId="77777777" w:rsidR="00CA34C6" w:rsidRDefault="00CA34C6">
      <w:r>
        <w:continuationSeparator/>
      </w:r>
    </w:p>
  </w:footnote>
  <w:footnote w:id="1">
    <w:p w14:paraId="0DD44723" w14:textId="5DE1544E" w:rsidR="0561A77F" w:rsidRDefault="0561A77F" w:rsidP="0561A77F">
      <w:pPr>
        <w:pStyle w:val="FootnoteText"/>
      </w:pPr>
      <w:r w:rsidRPr="0561A77F">
        <w:rPr>
          <w:rStyle w:val="FootnoteReference"/>
        </w:rPr>
        <w:footnoteRef/>
      </w:r>
      <w:r>
        <w:t xml:space="preserve"> </w:t>
      </w:r>
      <w:r w:rsidR="00FD3BC7">
        <w:t>C</w:t>
      </w:r>
      <w:r>
        <w:t>urrently the Royal Army Veterinary Corps, Royal Corps of Army Music, Royal Army Physical Training Corps, Royal Army Chaplains Department, Small Arms School Corps and Cadet Forces Adult Volunteers (CFAV) are not members of the ASA.</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210"/>
      <w:gridCol w:w="3210"/>
      <w:gridCol w:w="3210"/>
    </w:tblGrid>
    <w:tr w:rsidR="62C0E1B4" w14:paraId="56708EE8" w14:textId="77777777" w:rsidTr="62C0E1B4">
      <w:trPr>
        <w:trHeight w:val="300"/>
      </w:trPr>
      <w:tc>
        <w:tcPr>
          <w:tcW w:w="3210" w:type="dxa"/>
        </w:tcPr>
        <w:p w14:paraId="2853D4C1" w14:textId="2E674AA1" w:rsidR="62C0E1B4" w:rsidRDefault="62C0E1B4" w:rsidP="62C0E1B4">
          <w:pPr>
            <w:pStyle w:val="Header"/>
            <w:ind w:left="-115"/>
          </w:pPr>
        </w:p>
      </w:tc>
      <w:tc>
        <w:tcPr>
          <w:tcW w:w="3210" w:type="dxa"/>
        </w:tcPr>
        <w:p w14:paraId="55974F52" w14:textId="67D758C1" w:rsidR="62C0E1B4" w:rsidRDefault="62C0E1B4" w:rsidP="62C0E1B4">
          <w:pPr>
            <w:pStyle w:val="Header"/>
            <w:jc w:val="center"/>
          </w:pPr>
        </w:p>
      </w:tc>
      <w:tc>
        <w:tcPr>
          <w:tcW w:w="3210" w:type="dxa"/>
        </w:tcPr>
        <w:p w14:paraId="26231F69" w14:textId="113A4585" w:rsidR="62C0E1B4" w:rsidRDefault="62C0E1B4" w:rsidP="62C0E1B4">
          <w:pPr>
            <w:pStyle w:val="Header"/>
            <w:ind w:right="-115"/>
            <w:jc w:val="right"/>
          </w:pPr>
        </w:p>
      </w:tc>
    </w:tr>
  </w:tbl>
  <w:p w14:paraId="63B06CB8" w14:textId="63D8B65D" w:rsidR="62C0E1B4" w:rsidRDefault="62C0E1B4" w:rsidP="62C0E1B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4C040C" w14:textId="1AF8E145" w:rsidR="005C131D" w:rsidRDefault="005C131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40E7A7" w14:textId="77777777" w:rsidR="007E3EFB" w:rsidRDefault="007E3EFB">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0091DF" w14:textId="6F43E6C4" w:rsidR="005C131D" w:rsidRDefault="005C131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hybridMultilevel"/>
    <w:tmpl w:val="00000001"/>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0000002"/>
    <w:multiLevelType w:val="hybridMultilevel"/>
    <w:tmpl w:val="00000002"/>
    <w:lvl w:ilvl="0" w:tplc="00000065">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0D112D8"/>
    <w:multiLevelType w:val="hybridMultilevel"/>
    <w:tmpl w:val="16B0A7C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12478D2"/>
    <w:multiLevelType w:val="multilevel"/>
    <w:tmpl w:val="CC3A6D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97A4543"/>
    <w:multiLevelType w:val="hybridMultilevel"/>
    <w:tmpl w:val="48820000"/>
    <w:lvl w:ilvl="0" w:tplc="08090001">
      <w:start w:val="1"/>
      <w:numFmt w:val="bullet"/>
      <w:lvlText w:val=""/>
      <w:lvlJc w:val="left"/>
      <w:pPr>
        <w:tabs>
          <w:tab w:val="num" w:pos="720"/>
        </w:tabs>
        <w:ind w:left="720" w:hanging="360"/>
      </w:pPr>
      <w:rPr>
        <w:rFonts w:ascii="Symbol" w:hAnsi="Symbol" w:hint="default"/>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5" w15:restartNumberingAfterBreak="0">
    <w:nsid w:val="0B336727"/>
    <w:multiLevelType w:val="singleLevel"/>
    <w:tmpl w:val="1FCE685E"/>
    <w:lvl w:ilvl="0">
      <w:start w:val="2"/>
      <w:numFmt w:val="lowerLetter"/>
      <w:lvlText w:val="%1. "/>
      <w:legacy w:legacy="1" w:legacySpace="0" w:legacyIndent="360"/>
      <w:lvlJc w:val="left"/>
      <w:pPr>
        <w:ind w:left="1080" w:hanging="360"/>
      </w:pPr>
      <w:rPr>
        <w:b w:val="0"/>
        <w:i w:val="0"/>
        <w:sz w:val="24"/>
      </w:rPr>
    </w:lvl>
  </w:abstractNum>
  <w:abstractNum w:abstractNumId="6" w15:restartNumberingAfterBreak="0">
    <w:nsid w:val="1010740E"/>
    <w:multiLevelType w:val="hybridMultilevel"/>
    <w:tmpl w:val="0CA214FA"/>
    <w:lvl w:ilvl="0" w:tplc="0809000F">
      <w:start w:val="2"/>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7" w15:restartNumberingAfterBreak="0">
    <w:nsid w:val="14460421"/>
    <w:multiLevelType w:val="hybridMultilevel"/>
    <w:tmpl w:val="C6F89446"/>
    <w:lvl w:ilvl="0" w:tplc="0809000F">
      <w:start w:val="1"/>
      <w:numFmt w:val="decimal"/>
      <w:lvlText w:val="%1."/>
      <w:lvlJc w:val="left"/>
      <w:pPr>
        <w:ind w:left="360" w:hanging="360"/>
      </w:p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start w:val="1"/>
      <w:numFmt w:val="decimal"/>
      <w:lvlText w:val="%4."/>
      <w:lvlJc w:val="left"/>
      <w:pPr>
        <w:ind w:left="2520" w:hanging="360"/>
      </w:pPr>
    </w:lvl>
    <w:lvl w:ilvl="4" w:tplc="08090019">
      <w:start w:val="1"/>
      <w:numFmt w:val="lowerLetter"/>
      <w:lvlText w:val="%5."/>
      <w:lvlJc w:val="left"/>
      <w:pPr>
        <w:ind w:left="3240" w:hanging="360"/>
      </w:pPr>
    </w:lvl>
    <w:lvl w:ilvl="5" w:tplc="0809001B">
      <w:start w:val="1"/>
      <w:numFmt w:val="lowerRoman"/>
      <w:lvlText w:val="%6."/>
      <w:lvlJc w:val="right"/>
      <w:pPr>
        <w:ind w:left="3960" w:hanging="180"/>
      </w:pPr>
    </w:lvl>
    <w:lvl w:ilvl="6" w:tplc="0809000F">
      <w:start w:val="1"/>
      <w:numFmt w:val="decimal"/>
      <w:lvlText w:val="%7."/>
      <w:lvlJc w:val="left"/>
      <w:pPr>
        <w:ind w:left="4680" w:hanging="360"/>
      </w:pPr>
    </w:lvl>
    <w:lvl w:ilvl="7" w:tplc="08090019">
      <w:start w:val="1"/>
      <w:numFmt w:val="lowerLetter"/>
      <w:lvlText w:val="%8."/>
      <w:lvlJc w:val="left"/>
      <w:pPr>
        <w:ind w:left="5400" w:hanging="360"/>
      </w:pPr>
    </w:lvl>
    <w:lvl w:ilvl="8" w:tplc="0809001B">
      <w:start w:val="1"/>
      <w:numFmt w:val="lowerRoman"/>
      <w:lvlText w:val="%9."/>
      <w:lvlJc w:val="right"/>
      <w:pPr>
        <w:ind w:left="6120" w:hanging="180"/>
      </w:pPr>
    </w:lvl>
  </w:abstractNum>
  <w:abstractNum w:abstractNumId="8" w15:restartNumberingAfterBreak="0">
    <w:nsid w:val="14B1DD32"/>
    <w:multiLevelType w:val="hybridMultilevel"/>
    <w:tmpl w:val="A84E6D34"/>
    <w:lvl w:ilvl="0" w:tplc="EA7AEDE8">
      <w:start w:val="1"/>
      <w:numFmt w:val="bullet"/>
      <w:lvlText w:val=""/>
      <w:lvlJc w:val="left"/>
      <w:pPr>
        <w:ind w:left="720" w:hanging="360"/>
      </w:pPr>
      <w:rPr>
        <w:rFonts w:ascii="Symbol" w:hAnsi="Symbol" w:hint="default"/>
      </w:rPr>
    </w:lvl>
    <w:lvl w:ilvl="1" w:tplc="9580CF6E">
      <w:start w:val="1"/>
      <w:numFmt w:val="bullet"/>
      <w:lvlText w:val="o"/>
      <w:lvlJc w:val="left"/>
      <w:pPr>
        <w:ind w:left="1440" w:hanging="360"/>
      </w:pPr>
      <w:rPr>
        <w:rFonts w:ascii="Symbol" w:hAnsi="Symbol" w:hint="default"/>
      </w:rPr>
    </w:lvl>
    <w:lvl w:ilvl="2" w:tplc="31CEF3A2">
      <w:start w:val="1"/>
      <w:numFmt w:val="bullet"/>
      <w:lvlText w:val=""/>
      <w:lvlJc w:val="left"/>
      <w:pPr>
        <w:ind w:left="2160" w:hanging="360"/>
      </w:pPr>
      <w:rPr>
        <w:rFonts w:ascii="Wingdings" w:hAnsi="Wingdings" w:hint="default"/>
      </w:rPr>
    </w:lvl>
    <w:lvl w:ilvl="3" w:tplc="2E6AFBC0">
      <w:start w:val="1"/>
      <w:numFmt w:val="bullet"/>
      <w:lvlText w:val=""/>
      <w:lvlJc w:val="left"/>
      <w:pPr>
        <w:ind w:left="2880" w:hanging="360"/>
      </w:pPr>
      <w:rPr>
        <w:rFonts w:ascii="Symbol" w:hAnsi="Symbol" w:hint="default"/>
      </w:rPr>
    </w:lvl>
    <w:lvl w:ilvl="4" w:tplc="B78E50A8">
      <w:start w:val="1"/>
      <w:numFmt w:val="bullet"/>
      <w:lvlText w:val="o"/>
      <w:lvlJc w:val="left"/>
      <w:pPr>
        <w:ind w:left="3600" w:hanging="360"/>
      </w:pPr>
      <w:rPr>
        <w:rFonts w:ascii="Courier New" w:hAnsi="Courier New" w:hint="default"/>
      </w:rPr>
    </w:lvl>
    <w:lvl w:ilvl="5" w:tplc="9FEC9BB8">
      <w:start w:val="1"/>
      <w:numFmt w:val="bullet"/>
      <w:lvlText w:val=""/>
      <w:lvlJc w:val="left"/>
      <w:pPr>
        <w:ind w:left="4320" w:hanging="360"/>
      </w:pPr>
      <w:rPr>
        <w:rFonts w:ascii="Wingdings" w:hAnsi="Wingdings" w:hint="default"/>
      </w:rPr>
    </w:lvl>
    <w:lvl w:ilvl="6" w:tplc="8F669E42">
      <w:start w:val="1"/>
      <w:numFmt w:val="bullet"/>
      <w:lvlText w:val=""/>
      <w:lvlJc w:val="left"/>
      <w:pPr>
        <w:ind w:left="5040" w:hanging="360"/>
      </w:pPr>
      <w:rPr>
        <w:rFonts w:ascii="Symbol" w:hAnsi="Symbol" w:hint="default"/>
      </w:rPr>
    </w:lvl>
    <w:lvl w:ilvl="7" w:tplc="F53EE040">
      <w:start w:val="1"/>
      <w:numFmt w:val="bullet"/>
      <w:lvlText w:val="o"/>
      <w:lvlJc w:val="left"/>
      <w:pPr>
        <w:ind w:left="5760" w:hanging="360"/>
      </w:pPr>
      <w:rPr>
        <w:rFonts w:ascii="Courier New" w:hAnsi="Courier New" w:hint="default"/>
      </w:rPr>
    </w:lvl>
    <w:lvl w:ilvl="8" w:tplc="BBD6A270">
      <w:start w:val="1"/>
      <w:numFmt w:val="bullet"/>
      <w:lvlText w:val=""/>
      <w:lvlJc w:val="left"/>
      <w:pPr>
        <w:ind w:left="6480" w:hanging="360"/>
      </w:pPr>
      <w:rPr>
        <w:rFonts w:ascii="Wingdings" w:hAnsi="Wingdings" w:hint="default"/>
      </w:rPr>
    </w:lvl>
  </w:abstractNum>
  <w:abstractNum w:abstractNumId="9" w15:restartNumberingAfterBreak="0">
    <w:nsid w:val="162E2277"/>
    <w:multiLevelType w:val="multilevel"/>
    <w:tmpl w:val="C55E55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98E066E"/>
    <w:multiLevelType w:val="hybridMultilevel"/>
    <w:tmpl w:val="8D68665A"/>
    <w:lvl w:ilvl="0" w:tplc="31FCF2FE">
      <w:start w:val="6"/>
      <w:numFmt w:val="bullet"/>
      <w:lvlText w:val="-"/>
      <w:lvlJc w:val="left"/>
      <w:pPr>
        <w:ind w:left="4320" w:hanging="1440"/>
      </w:pPr>
      <w:rPr>
        <w:rFonts w:ascii="Arial" w:eastAsia="Times New Roman" w:hAnsi="Arial" w:cs="Arial" w:hint="default"/>
      </w:rPr>
    </w:lvl>
    <w:lvl w:ilvl="1" w:tplc="04090003" w:tentative="1">
      <w:start w:val="1"/>
      <w:numFmt w:val="bullet"/>
      <w:lvlText w:val="o"/>
      <w:lvlJc w:val="left"/>
      <w:pPr>
        <w:ind w:left="3960" w:hanging="360"/>
      </w:pPr>
      <w:rPr>
        <w:rFonts w:ascii="Courier New" w:hAnsi="Courier New" w:cs="Courier New" w:hint="default"/>
      </w:rPr>
    </w:lvl>
    <w:lvl w:ilvl="2" w:tplc="04090005" w:tentative="1">
      <w:start w:val="1"/>
      <w:numFmt w:val="bullet"/>
      <w:lvlText w:val=""/>
      <w:lvlJc w:val="left"/>
      <w:pPr>
        <w:ind w:left="4680" w:hanging="360"/>
      </w:pPr>
      <w:rPr>
        <w:rFonts w:ascii="Wingdings" w:hAnsi="Wingdings" w:hint="default"/>
      </w:rPr>
    </w:lvl>
    <w:lvl w:ilvl="3" w:tplc="04090001" w:tentative="1">
      <w:start w:val="1"/>
      <w:numFmt w:val="bullet"/>
      <w:lvlText w:val=""/>
      <w:lvlJc w:val="left"/>
      <w:pPr>
        <w:ind w:left="5400" w:hanging="360"/>
      </w:pPr>
      <w:rPr>
        <w:rFonts w:ascii="Symbol" w:hAnsi="Symbol" w:hint="default"/>
      </w:rPr>
    </w:lvl>
    <w:lvl w:ilvl="4" w:tplc="04090003" w:tentative="1">
      <w:start w:val="1"/>
      <w:numFmt w:val="bullet"/>
      <w:lvlText w:val="o"/>
      <w:lvlJc w:val="left"/>
      <w:pPr>
        <w:ind w:left="6120" w:hanging="360"/>
      </w:pPr>
      <w:rPr>
        <w:rFonts w:ascii="Courier New" w:hAnsi="Courier New" w:cs="Courier New" w:hint="default"/>
      </w:rPr>
    </w:lvl>
    <w:lvl w:ilvl="5" w:tplc="04090005" w:tentative="1">
      <w:start w:val="1"/>
      <w:numFmt w:val="bullet"/>
      <w:lvlText w:val=""/>
      <w:lvlJc w:val="left"/>
      <w:pPr>
        <w:ind w:left="6840" w:hanging="360"/>
      </w:pPr>
      <w:rPr>
        <w:rFonts w:ascii="Wingdings" w:hAnsi="Wingdings" w:hint="default"/>
      </w:rPr>
    </w:lvl>
    <w:lvl w:ilvl="6" w:tplc="04090001" w:tentative="1">
      <w:start w:val="1"/>
      <w:numFmt w:val="bullet"/>
      <w:lvlText w:val=""/>
      <w:lvlJc w:val="left"/>
      <w:pPr>
        <w:ind w:left="7560" w:hanging="360"/>
      </w:pPr>
      <w:rPr>
        <w:rFonts w:ascii="Symbol" w:hAnsi="Symbol" w:hint="default"/>
      </w:rPr>
    </w:lvl>
    <w:lvl w:ilvl="7" w:tplc="04090003" w:tentative="1">
      <w:start w:val="1"/>
      <w:numFmt w:val="bullet"/>
      <w:lvlText w:val="o"/>
      <w:lvlJc w:val="left"/>
      <w:pPr>
        <w:ind w:left="8280" w:hanging="360"/>
      </w:pPr>
      <w:rPr>
        <w:rFonts w:ascii="Courier New" w:hAnsi="Courier New" w:cs="Courier New" w:hint="default"/>
      </w:rPr>
    </w:lvl>
    <w:lvl w:ilvl="8" w:tplc="04090005" w:tentative="1">
      <w:start w:val="1"/>
      <w:numFmt w:val="bullet"/>
      <w:lvlText w:val=""/>
      <w:lvlJc w:val="left"/>
      <w:pPr>
        <w:ind w:left="9000" w:hanging="360"/>
      </w:pPr>
      <w:rPr>
        <w:rFonts w:ascii="Wingdings" w:hAnsi="Wingdings" w:hint="default"/>
      </w:rPr>
    </w:lvl>
  </w:abstractNum>
  <w:abstractNum w:abstractNumId="11" w15:restartNumberingAfterBreak="0">
    <w:nsid w:val="1A027E8A"/>
    <w:multiLevelType w:val="hybridMultilevel"/>
    <w:tmpl w:val="2098B422"/>
    <w:lvl w:ilvl="0" w:tplc="297CC850">
      <w:start w:val="1"/>
      <w:numFmt w:val="decimal"/>
      <w:lvlText w:val="%1"/>
      <w:lvlJc w:val="left"/>
      <w:pPr>
        <w:tabs>
          <w:tab w:val="num" w:pos="720"/>
        </w:tabs>
        <w:ind w:left="72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1ED04569"/>
    <w:multiLevelType w:val="hybridMultilevel"/>
    <w:tmpl w:val="B9BA9B1E"/>
    <w:lvl w:ilvl="0" w:tplc="196A6922">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3" w15:restartNumberingAfterBreak="0">
    <w:nsid w:val="208D02C9"/>
    <w:multiLevelType w:val="multilevel"/>
    <w:tmpl w:val="01B028C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45A586B"/>
    <w:multiLevelType w:val="singleLevel"/>
    <w:tmpl w:val="6BE0FC7E"/>
    <w:lvl w:ilvl="0">
      <w:start w:val="1"/>
      <w:numFmt w:val="lowerLetter"/>
      <w:lvlText w:val="%1. "/>
      <w:legacy w:legacy="1" w:legacySpace="0" w:legacyIndent="360"/>
      <w:lvlJc w:val="left"/>
      <w:pPr>
        <w:ind w:left="1080" w:hanging="360"/>
      </w:pPr>
      <w:rPr>
        <w:b w:val="0"/>
        <w:i w:val="0"/>
        <w:sz w:val="24"/>
      </w:rPr>
    </w:lvl>
  </w:abstractNum>
  <w:abstractNum w:abstractNumId="15" w15:restartNumberingAfterBreak="0">
    <w:nsid w:val="25CD5075"/>
    <w:multiLevelType w:val="hybridMultilevel"/>
    <w:tmpl w:val="8A488FC8"/>
    <w:lvl w:ilvl="0" w:tplc="8430ABB8">
      <w:start w:val="3"/>
      <w:numFmt w:val="lowerLetter"/>
      <w:lvlText w:val="%1."/>
      <w:lvlJc w:val="left"/>
      <w:pPr>
        <w:ind w:left="1097" w:hanging="360"/>
      </w:pPr>
      <w:rPr>
        <w:rFonts w:hint="default"/>
        <w:b w:val="0"/>
        <w:bCs w:val="0"/>
      </w:rPr>
    </w:lvl>
    <w:lvl w:ilvl="1" w:tplc="08090019">
      <w:start w:val="1"/>
      <w:numFmt w:val="lowerLetter"/>
      <w:lvlText w:val="%2."/>
      <w:lvlJc w:val="left"/>
      <w:pPr>
        <w:ind w:left="1817" w:hanging="360"/>
      </w:pPr>
    </w:lvl>
    <w:lvl w:ilvl="2" w:tplc="0809001B" w:tentative="1">
      <w:start w:val="1"/>
      <w:numFmt w:val="lowerRoman"/>
      <w:lvlText w:val="%3."/>
      <w:lvlJc w:val="right"/>
      <w:pPr>
        <w:ind w:left="2537" w:hanging="180"/>
      </w:pPr>
    </w:lvl>
    <w:lvl w:ilvl="3" w:tplc="0809000F" w:tentative="1">
      <w:start w:val="1"/>
      <w:numFmt w:val="decimal"/>
      <w:lvlText w:val="%4."/>
      <w:lvlJc w:val="left"/>
      <w:pPr>
        <w:ind w:left="3257" w:hanging="360"/>
      </w:pPr>
    </w:lvl>
    <w:lvl w:ilvl="4" w:tplc="08090019" w:tentative="1">
      <w:start w:val="1"/>
      <w:numFmt w:val="lowerLetter"/>
      <w:lvlText w:val="%5."/>
      <w:lvlJc w:val="left"/>
      <w:pPr>
        <w:ind w:left="3977" w:hanging="360"/>
      </w:pPr>
    </w:lvl>
    <w:lvl w:ilvl="5" w:tplc="0809001B" w:tentative="1">
      <w:start w:val="1"/>
      <w:numFmt w:val="lowerRoman"/>
      <w:lvlText w:val="%6."/>
      <w:lvlJc w:val="right"/>
      <w:pPr>
        <w:ind w:left="4697" w:hanging="180"/>
      </w:pPr>
    </w:lvl>
    <w:lvl w:ilvl="6" w:tplc="0809000F" w:tentative="1">
      <w:start w:val="1"/>
      <w:numFmt w:val="decimal"/>
      <w:lvlText w:val="%7."/>
      <w:lvlJc w:val="left"/>
      <w:pPr>
        <w:ind w:left="5417" w:hanging="360"/>
      </w:pPr>
    </w:lvl>
    <w:lvl w:ilvl="7" w:tplc="08090019" w:tentative="1">
      <w:start w:val="1"/>
      <w:numFmt w:val="lowerLetter"/>
      <w:lvlText w:val="%8."/>
      <w:lvlJc w:val="left"/>
      <w:pPr>
        <w:ind w:left="6137" w:hanging="360"/>
      </w:pPr>
    </w:lvl>
    <w:lvl w:ilvl="8" w:tplc="0809001B" w:tentative="1">
      <w:start w:val="1"/>
      <w:numFmt w:val="lowerRoman"/>
      <w:lvlText w:val="%9."/>
      <w:lvlJc w:val="right"/>
      <w:pPr>
        <w:ind w:left="6857" w:hanging="180"/>
      </w:pPr>
    </w:lvl>
  </w:abstractNum>
  <w:abstractNum w:abstractNumId="16" w15:restartNumberingAfterBreak="0">
    <w:nsid w:val="297411EC"/>
    <w:multiLevelType w:val="hybridMultilevel"/>
    <w:tmpl w:val="1E60AA98"/>
    <w:lvl w:ilvl="0" w:tplc="DD6617BE">
      <w:start w:val="1"/>
      <w:numFmt w:val="lowerRoman"/>
      <w:lvlText w:val="(%1)"/>
      <w:lvlJc w:val="left"/>
      <w:pPr>
        <w:tabs>
          <w:tab w:val="num" w:pos="2160"/>
        </w:tabs>
        <w:ind w:left="2160" w:hanging="720"/>
      </w:pPr>
      <w:rPr>
        <w:rFonts w:hint="default"/>
      </w:rPr>
    </w:lvl>
    <w:lvl w:ilvl="1" w:tplc="04090019">
      <w:start w:val="1"/>
      <w:numFmt w:val="lowerLetter"/>
      <w:lvlText w:val="%2."/>
      <w:lvlJc w:val="left"/>
      <w:pPr>
        <w:tabs>
          <w:tab w:val="num" w:pos="2520"/>
        </w:tabs>
        <w:ind w:left="2520" w:hanging="360"/>
      </w:p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17" w15:restartNumberingAfterBreak="0">
    <w:nsid w:val="2CC3644D"/>
    <w:multiLevelType w:val="multilevel"/>
    <w:tmpl w:val="08090023"/>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8" w15:restartNumberingAfterBreak="0">
    <w:nsid w:val="2F534CC5"/>
    <w:multiLevelType w:val="hybridMultilevel"/>
    <w:tmpl w:val="3328D552"/>
    <w:lvl w:ilvl="0" w:tplc="C540D5F8">
      <w:start w:val="1"/>
      <w:numFmt w:val="lowerLetter"/>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9" w15:restartNumberingAfterBreak="0">
    <w:nsid w:val="322918CC"/>
    <w:multiLevelType w:val="hybridMultilevel"/>
    <w:tmpl w:val="F11696A6"/>
    <w:lvl w:ilvl="0" w:tplc="54E09AAA">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0" w15:restartNumberingAfterBreak="0">
    <w:nsid w:val="33336916"/>
    <w:multiLevelType w:val="hybridMultilevel"/>
    <w:tmpl w:val="00D659FA"/>
    <w:lvl w:ilvl="0" w:tplc="5E904316">
      <w:start w:val="2"/>
      <w:numFmt w:val="decimal"/>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1" w15:restartNumberingAfterBreak="0">
    <w:nsid w:val="3750427A"/>
    <w:multiLevelType w:val="multilevel"/>
    <w:tmpl w:val="0809001D"/>
    <w:styleLink w:val="Style1"/>
    <w:lvl w:ilvl="0">
      <w:start w:val="1"/>
      <w:numFmt w:val="decimal"/>
      <w:lvlText w:val="%1)"/>
      <w:lvlJc w:val="left"/>
      <w:pPr>
        <w:tabs>
          <w:tab w:val="num" w:pos="360"/>
        </w:tabs>
        <w:ind w:left="360" w:hanging="360"/>
      </w:pPr>
      <w:rPr>
        <w:rFonts w:ascii="Arial" w:hAnsi="Arial"/>
        <w:sz w:val="22"/>
      </w:r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393D1243"/>
    <w:multiLevelType w:val="multilevel"/>
    <w:tmpl w:val="AD1C7C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3AA32E50"/>
    <w:multiLevelType w:val="multilevel"/>
    <w:tmpl w:val="FDC89C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037372B"/>
    <w:multiLevelType w:val="hybridMultilevel"/>
    <w:tmpl w:val="02DAE0CA"/>
    <w:lvl w:ilvl="0" w:tplc="3502F894">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4BC57B4D"/>
    <w:multiLevelType w:val="hybridMultilevel"/>
    <w:tmpl w:val="13A4CB1C"/>
    <w:lvl w:ilvl="0" w:tplc="68C4AECA">
      <w:start w:val="2"/>
      <w:numFmt w:val="decimal"/>
      <w:lvlText w:val="%1."/>
      <w:lvlJc w:val="left"/>
      <w:pPr>
        <w:tabs>
          <w:tab w:val="num" w:pos="420"/>
        </w:tabs>
        <w:ind w:left="420" w:hanging="360"/>
      </w:pPr>
      <w:rPr>
        <w:rFonts w:hint="default"/>
        <w:sz w:val="22"/>
        <w:szCs w:val="22"/>
      </w:rPr>
    </w:lvl>
    <w:lvl w:ilvl="1" w:tplc="04090019" w:tentative="1">
      <w:start w:val="1"/>
      <w:numFmt w:val="lowerLetter"/>
      <w:lvlText w:val="%2."/>
      <w:lvlJc w:val="left"/>
      <w:pPr>
        <w:tabs>
          <w:tab w:val="num" w:pos="1140"/>
        </w:tabs>
        <w:ind w:left="1140" w:hanging="360"/>
      </w:pPr>
    </w:lvl>
    <w:lvl w:ilvl="2" w:tplc="0409001B" w:tentative="1">
      <w:start w:val="1"/>
      <w:numFmt w:val="lowerRoman"/>
      <w:lvlText w:val="%3."/>
      <w:lvlJc w:val="right"/>
      <w:pPr>
        <w:tabs>
          <w:tab w:val="num" w:pos="1860"/>
        </w:tabs>
        <w:ind w:left="1860" w:hanging="180"/>
      </w:pPr>
    </w:lvl>
    <w:lvl w:ilvl="3" w:tplc="0409000F" w:tentative="1">
      <w:start w:val="1"/>
      <w:numFmt w:val="decimal"/>
      <w:lvlText w:val="%4."/>
      <w:lvlJc w:val="left"/>
      <w:pPr>
        <w:tabs>
          <w:tab w:val="num" w:pos="2580"/>
        </w:tabs>
        <w:ind w:left="2580" w:hanging="360"/>
      </w:pPr>
    </w:lvl>
    <w:lvl w:ilvl="4" w:tplc="04090019" w:tentative="1">
      <w:start w:val="1"/>
      <w:numFmt w:val="lowerLetter"/>
      <w:lvlText w:val="%5."/>
      <w:lvlJc w:val="left"/>
      <w:pPr>
        <w:tabs>
          <w:tab w:val="num" w:pos="3300"/>
        </w:tabs>
        <w:ind w:left="3300" w:hanging="360"/>
      </w:pPr>
    </w:lvl>
    <w:lvl w:ilvl="5" w:tplc="0409001B" w:tentative="1">
      <w:start w:val="1"/>
      <w:numFmt w:val="lowerRoman"/>
      <w:lvlText w:val="%6."/>
      <w:lvlJc w:val="right"/>
      <w:pPr>
        <w:tabs>
          <w:tab w:val="num" w:pos="4020"/>
        </w:tabs>
        <w:ind w:left="4020" w:hanging="180"/>
      </w:pPr>
    </w:lvl>
    <w:lvl w:ilvl="6" w:tplc="0409000F" w:tentative="1">
      <w:start w:val="1"/>
      <w:numFmt w:val="decimal"/>
      <w:lvlText w:val="%7."/>
      <w:lvlJc w:val="left"/>
      <w:pPr>
        <w:tabs>
          <w:tab w:val="num" w:pos="4740"/>
        </w:tabs>
        <w:ind w:left="4740" w:hanging="360"/>
      </w:pPr>
    </w:lvl>
    <w:lvl w:ilvl="7" w:tplc="04090019" w:tentative="1">
      <w:start w:val="1"/>
      <w:numFmt w:val="lowerLetter"/>
      <w:lvlText w:val="%8."/>
      <w:lvlJc w:val="left"/>
      <w:pPr>
        <w:tabs>
          <w:tab w:val="num" w:pos="5460"/>
        </w:tabs>
        <w:ind w:left="5460" w:hanging="360"/>
      </w:pPr>
    </w:lvl>
    <w:lvl w:ilvl="8" w:tplc="0409001B" w:tentative="1">
      <w:start w:val="1"/>
      <w:numFmt w:val="lowerRoman"/>
      <w:lvlText w:val="%9."/>
      <w:lvlJc w:val="right"/>
      <w:pPr>
        <w:tabs>
          <w:tab w:val="num" w:pos="6180"/>
        </w:tabs>
        <w:ind w:left="6180" w:hanging="180"/>
      </w:pPr>
    </w:lvl>
  </w:abstractNum>
  <w:abstractNum w:abstractNumId="26" w15:restartNumberingAfterBreak="0">
    <w:nsid w:val="4E513427"/>
    <w:multiLevelType w:val="hybridMultilevel"/>
    <w:tmpl w:val="158049C0"/>
    <w:lvl w:ilvl="0" w:tplc="21260682">
      <w:start w:val="9"/>
      <w:numFmt w:val="decimal"/>
      <w:lvlText w:val="%1."/>
      <w:lvlJc w:val="left"/>
      <w:pPr>
        <w:tabs>
          <w:tab w:val="num" w:pos="1080"/>
        </w:tabs>
        <w:ind w:left="1080" w:hanging="720"/>
      </w:pPr>
      <w:rPr>
        <w:rFonts w:hint="default"/>
        <w:b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7" w15:restartNumberingAfterBreak="0">
    <w:nsid w:val="51F14024"/>
    <w:multiLevelType w:val="hybridMultilevel"/>
    <w:tmpl w:val="978077A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52A70FCF"/>
    <w:multiLevelType w:val="hybridMultilevel"/>
    <w:tmpl w:val="708ABF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555563A4"/>
    <w:multiLevelType w:val="hybridMultilevel"/>
    <w:tmpl w:val="2FD0A30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579D5ECF"/>
    <w:multiLevelType w:val="hybridMultilevel"/>
    <w:tmpl w:val="9DD20B78"/>
    <w:lvl w:ilvl="0" w:tplc="08090001">
      <w:start w:val="1"/>
      <w:numFmt w:val="bullet"/>
      <w:lvlText w:val=""/>
      <w:lvlJc w:val="left"/>
      <w:pPr>
        <w:tabs>
          <w:tab w:val="num" w:pos="1080"/>
        </w:tabs>
        <w:ind w:left="1080" w:hanging="360"/>
      </w:pPr>
      <w:rPr>
        <w:rFonts w:ascii="Symbol" w:hAnsi="Symbol" w:hint="default"/>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31" w15:restartNumberingAfterBreak="0">
    <w:nsid w:val="5A7872FB"/>
    <w:multiLevelType w:val="hybridMultilevel"/>
    <w:tmpl w:val="C5ECAA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5BCE3C75"/>
    <w:multiLevelType w:val="hybridMultilevel"/>
    <w:tmpl w:val="574A3604"/>
    <w:lvl w:ilvl="0" w:tplc="08090003">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 w15:restartNumberingAfterBreak="0">
    <w:nsid w:val="5F6334D0"/>
    <w:multiLevelType w:val="hybridMultilevel"/>
    <w:tmpl w:val="9D94B3D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 w15:restartNumberingAfterBreak="0">
    <w:nsid w:val="66CC5D55"/>
    <w:multiLevelType w:val="hybridMultilevel"/>
    <w:tmpl w:val="0B5AF9F8"/>
    <w:lvl w:ilvl="0" w:tplc="08F05E6E">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5" w15:restartNumberingAfterBreak="0">
    <w:nsid w:val="674E6E6A"/>
    <w:multiLevelType w:val="singleLevel"/>
    <w:tmpl w:val="4DEA9474"/>
    <w:lvl w:ilvl="0">
      <w:start w:val="1"/>
      <w:numFmt w:val="upperLetter"/>
      <w:lvlText w:val="%1. "/>
      <w:legacy w:legacy="1" w:legacySpace="0" w:legacyIndent="360"/>
      <w:lvlJc w:val="left"/>
      <w:pPr>
        <w:ind w:left="360" w:hanging="360"/>
      </w:pPr>
      <w:rPr>
        <w:b w:val="0"/>
        <w:i w:val="0"/>
        <w:sz w:val="24"/>
      </w:rPr>
    </w:lvl>
  </w:abstractNum>
  <w:abstractNum w:abstractNumId="36" w15:restartNumberingAfterBreak="0">
    <w:nsid w:val="67685637"/>
    <w:multiLevelType w:val="singleLevel"/>
    <w:tmpl w:val="6BE0FC7E"/>
    <w:lvl w:ilvl="0">
      <w:start w:val="1"/>
      <w:numFmt w:val="lowerLetter"/>
      <w:lvlText w:val="%1. "/>
      <w:legacy w:legacy="1" w:legacySpace="0" w:legacyIndent="360"/>
      <w:lvlJc w:val="left"/>
      <w:pPr>
        <w:ind w:left="1080" w:hanging="360"/>
      </w:pPr>
      <w:rPr>
        <w:b w:val="0"/>
        <w:i w:val="0"/>
        <w:sz w:val="24"/>
      </w:rPr>
    </w:lvl>
  </w:abstractNum>
  <w:abstractNum w:abstractNumId="37" w15:restartNumberingAfterBreak="0">
    <w:nsid w:val="697444CA"/>
    <w:multiLevelType w:val="hybridMultilevel"/>
    <w:tmpl w:val="C5A4E2A0"/>
    <w:lvl w:ilvl="0" w:tplc="8474ED4A">
      <w:start w:val="4"/>
      <w:numFmt w:val="decimal"/>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8" w15:restartNumberingAfterBreak="0">
    <w:nsid w:val="69B1788C"/>
    <w:multiLevelType w:val="hybridMultilevel"/>
    <w:tmpl w:val="580637D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9" w15:restartNumberingAfterBreak="0">
    <w:nsid w:val="6B667AEF"/>
    <w:multiLevelType w:val="hybridMultilevel"/>
    <w:tmpl w:val="94144EA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0" w15:restartNumberingAfterBreak="0">
    <w:nsid w:val="6F822EF1"/>
    <w:multiLevelType w:val="hybridMultilevel"/>
    <w:tmpl w:val="EC10BA08"/>
    <w:lvl w:ilvl="0" w:tplc="16588680">
      <w:start w:val="1"/>
      <w:numFmt w:val="decimal"/>
      <w:lvlText w:val="%1."/>
      <w:lvlJc w:val="left"/>
      <w:pPr>
        <w:ind w:left="0" w:firstLine="0"/>
      </w:pPr>
      <w:rPr>
        <w:rFonts w:hint="default"/>
      </w:rPr>
    </w:lvl>
    <w:lvl w:ilvl="1" w:tplc="71CAC2CC">
      <w:start w:val="1"/>
      <w:numFmt w:val="lowerLetter"/>
      <w:lvlText w:val="%2."/>
      <w:lvlJc w:val="left"/>
      <w:pPr>
        <w:tabs>
          <w:tab w:val="num" w:pos="1134"/>
        </w:tabs>
        <w:ind w:left="737" w:firstLine="0"/>
      </w:pPr>
      <w:rPr>
        <w:rFonts w:hint="default"/>
      </w:rPr>
    </w:lvl>
    <w:lvl w:ilvl="2" w:tplc="9A5C5550">
      <w:start w:val="1"/>
      <w:numFmt w:val="lowerRoman"/>
      <w:lvlText w:val="%3)"/>
      <w:lvlJc w:val="left"/>
      <w:pPr>
        <w:ind w:left="2268" w:firstLine="0"/>
      </w:pPr>
      <w:rPr>
        <w:rFonts w:hint="default"/>
      </w:rPr>
    </w:lvl>
    <w:lvl w:ilvl="3" w:tplc="679E8F80">
      <w:start w:val="1"/>
      <w:numFmt w:val="decimal"/>
      <w:lvlText w:val="(%4)"/>
      <w:lvlJc w:val="left"/>
      <w:pPr>
        <w:ind w:left="3402" w:firstLine="0"/>
      </w:pPr>
      <w:rPr>
        <w:rFonts w:hint="default"/>
      </w:rPr>
    </w:lvl>
    <w:lvl w:ilvl="4" w:tplc="9FFE3F54">
      <w:start w:val="1"/>
      <w:numFmt w:val="lowerLetter"/>
      <w:lvlText w:val="(%5)"/>
      <w:lvlJc w:val="left"/>
      <w:pPr>
        <w:ind w:left="4536" w:firstLine="0"/>
      </w:pPr>
      <w:rPr>
        <w:rFonts w:hint="default"/>
      </w:rPr>
    </w:lvl>
    <w:lvl w:ilvl="5" w:tplc="F89CFB44">
      <w:start w:val="1"/>
      <w:numFmt w:val="lowerRoman"/>
      <w:lvlText w:val="(%6)"/>
      <w:lvlJc w:val="left"/>
      <w:pPr>
        <w:ind w:left="5670" w:firstLine="0"/>
      </w:pPr>
      <w:rPr>
        <w:rFonts w:hint="default"/>
      </w:rPr>
    </w:lvl>
    <w:lvl w:ilvl="6" w:tplc="F8FA446C">
      <w:start w:val="1"/>
      <w:numFmt w:val="decimal"/>
      <w:lvlText w:val="%7."/>
      <w:lvlJc w:val="left"/>
      <w:pPr>
        <w:ind w:left="6804" w:firstLine="0"/>
      </w:pPr>
      <w:rPr>
        <w:rFonts w:hint="default"/>
      </w:rPr>
    </w:lvl>
    <w:lvl w:ilvl="7" w:tplc="6302D6D2">
      <w:start w:val="1"/>
      <w:numFmt w:val="lowerLetter"/>
      <w:lvlText w:val="%8."/>
      <w:lvlJc w:val="left"/>
      <w:pPr>
        <w:ind w:left="7938" w:firstLine="0"/>
      </w:pPr>
      <w:rPr>
        <w:rFonts w:hint="default"/>
      </w:rPr>
    </w:lvl>
    <w:lvl w:ilvl="8" w:tplc="D6A4ED5A">
      <w:start w:val="1"/>
      <w:numFmt w:val="lowerRoman"/>
      <w:lvlText w:val="%9."/>
      <w:lvlJc w:val="left"/>
      <w:pPr>
        <w:ind w:left="9072" w:firstLine="0"/>
      </w:pPr>
      <w:rPr>
        <w:rFonts w:hint="default"/>
      </w:rPr>
    </w:lvl>
  </w:abstractNum>
  <w:abstractNum w:abstractNumId="41" w15:restartNumberingAfterBreak="0">
    <w:nsid w:val="6FB5479F"/>
    <w:multiLevelType w:val="hybridMultilevel"/>
    <w:tmpl w:val="E40E8C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70E43737"/>
    <w:multiLevelType w:val="hybridMultilevel"/>
    <w:tmpl w:val="6E94A93C"/>
    <w:lvl w:ilvl="0" w:tplc="D7986F62">
      <w:start w:val="1"/>
      <w:numFmt w:val="lowerLetter"/>
      <w:lvlText w:val="%1."/>
      <w:lvlJc w:val="left"/>
      <w:pPr>
        <w:tabs>
          <w:tab w:val="num" w:pos="1440"/>
        </w:tabs>
        <w:ind w:left="1440" w:hanging="72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43" w15:restartNumberingAfterBreak="0">
    <w:nsid w:val="70F0088B"/>
    <w:multiLevelType w:val="hybridMultilevel"/>
    <w:tmpl w:val="453A2CB4"/>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4" w15:restartNumberingAfterBreak="0">
    <w:nsid w:val="759D5180"/>
    <w:multiLevelType w:val="hybridMultilevel"/>
    <w:tmpl w:val="294A6686"/>
    <w:lvl w:ilvl="0" w:tplc="0409000F">
      <w:start w:val="4"/>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16cid:durableId="589855537">
    <w:abstractNumId w:val="8"/>
  </w:num>
  <w:num w:numId="2" w16cid:durableId="1347059258">
    <w:abstractNumId w:val="27"/>
  </w:num>
  <w:num w:numId="3" w16cid:durableId="200827356">
    <w:abstractNumId w:val="39"/>
  </w:num>
  <w:num w:numId="4" w16cid:durableId="511913895">
    <w:abstractNumId w:val="29"/>
  </w:num>
  <w:num w:numId="5" w16cid:durableId="891618458">
    <w:abstractNumId w:val="38"/>
  </w:num>
  <w:num w:numId="6" w16cid:durableId="351106352">
    <w:abstractNumId w:val="17"/>
  </w:num>
  <w:num w:numId="7" w16cid:durableId="750471060">
    <w:abstractNumId w:val="21"/>
  </w:num>
  <w:num w:numId="8" w16cid:durableId="957833075">
    <w:abstractNumId w:val="6"/>
  </w:num>
  <w:num w:numId="9" w16cid:durableId="1925988498">
    <w:abstractNumId w:val="12"/>
  </w:num>
  <w:num w:numId="10" w16cid:durableId="1794523184">
    <w:abstractNumId w:val="35"/>
  </w:num>
  <w:num w:numId="11" w16cid:durableId="277836997">
    <w:abstractNumId w:val="34"/>
  </w:num>
  <w:num w:numId="12" w16cid:durableId="862279345">
    <w:abstractNumId w:val="2"/>
  </w:num>
  <w:num w:numId="13" w16cid:durableId="1990667844">
    <w:abstractNumId w:val="36"/>
  </w:num>
  <w:num w:numId="14" w16cid:durableId="998265869">
    <w:abstractNumId w:val="5"/>
  </w:num>
  <w:num w:numId="15" w16cid:durableId="1118111782">
    <w:abstractNumId w:val="14"/>
  </w:num>
  <w:num w:numId="16" w16cid:durableId="1856337200">
    <w:abstractNumId w:val="20"/>
  </w:num>
  <w:num w:numId="17" w16cid:durableId="1439333553">
    <w:abstractNumId w:val="42"/>
  </w:num>
  <w:num w:numId="18" w16cid:durableId="11811151">
    <w:abstractNumId w:val="18"/>
  </w:num>
  <w:num w:numId="19" w16cid:durableId="2100904793">
    <w:abstractNumId w:val="25"/>
  </w:num>
  <w:num w:numId="20" w16cid:durableId="160856357">
    <w:abstractNumId w:val="37"/>
  </w:num>
  <w:num w:numId="21" w16cid:durableId="715666381">
    <w:abstractNumId w:val="44"/>
  </w:num>
  <w:num w:numId="22" w16cid:durableId="1714035110">
    <w:abstractNumId w:val="16"/>
  </w:num>
  <w:num w:numId="23" w16cid:durableId="868762594">
    <w:abstractNumId w:val="26"/>
  </w:num>
  <w:num w:numId="24" w16cid:durableId="569848309">
    <w:abstractNumId w:val="43"/>
  </w:num>
  <w:num w:numId="25" w16cid:durableId="1440875808">
    <w:abstractNumId w:val="19"/>
  </w:num>
  <w:num w:numId="26" w16cid:durableId="538006151">
    <w:abstractNumId w:val="11"/>
  </w:num>
  <w:num w:numId="27" w16cid:durableId="551160550">
    <w:abstractNumId w:val="3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104232890">
    <w:abstractNumId w:val="4"/>
  </w:num>
  <w:num w:numId="29" w16cid:durableId="2121294854">
    <w:abstractNumId w:val="31"/>
  </w:num>
  <w:num w:numId="30" w16cid:durableId="1022433342">
    <w:abstractNumId w:val="41"/>
  </w:num>
  <w:num w:numId="31" w16cid:durableId="570046123">
    <w:abstractNumId w:val="28"/>
  </w:num>
  <w:num w:numId="32" w16cid:durableId="1080784989">
    <w:abstractNumId w:val="33"/>
  </w:num>
  <w:num w:numId="33" w16cid:durableId="994338337">
    <w:abstractNumId w:val="32"/>
  </w:num>
  <w:num w:numId="34" w16cid:durableId="205207013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896016620">
    <w:abstractNumId w:val="10"/>
  </w:num>
  <w:num w:numId="36" w16cid:durableId="1892646684">
    <w:abstractNumId w:val="0"/>
  </w:num>
  <w:num w:numId="37" w16cid:durableId="26102801">
    <w:abstractNumId w:val="1"/>
  </w:num>
  <w:num w:numId="38" w16cid:durableId="1196696855">
    <w:abstractNumId w:val="23"/>
  </w:num>
  <w:num w:numId="39" w16cid:durableId="1408113865">
    <w:abstractNumId w:val="22"/>
  </w:num>
  <w:num w:numId="40" w16cid:durableId="1389766439">
    <w:abstractNumId w:val="9"/>
  </w:num>
  <w:num w:numId="41" w16cid:durableId="1088429043">
    <w:abstractNumId w:val="3"/>
  </w:num>
  <w:num w:numId="42" w16cid:durableId="2129660447">
    <w:abstractNumId w:val="13"/>
  </w:num>
  <w:num w:numId="43" w16cid:durableId="743450549">
    <w:abstractNumId w:val="40"/>
  </w:num>
  <w:num w:numId="44" w16cid:durableId="1811167222">
    <w:abstractNumId w:val="15"/>
  </w:num>
  <w:num w:numId="45" w16cid:durableId="1383091926">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F5E63"/>
    <w:rsid w:val="00005B38"/>
    <w:rsid w:val="00010F67"/>
    <w:rsid w:val="0002080C"/>
    <w:rsid w:val="000210B9"/>
    <w:rsid w:val="00026AF9"/>
    <w:rsid w:val="000400AD"/>
    <w:rsid w:val="00045479"/>
    <w:rsid w:val="00045AA3"/>
    <w:rsid w:val="00047243"/>
    <w:rsid w:val="000577A9"/>
    <w:rsid w:val="00062323"/>
    <w:rsid w:val="00064FED"/>
    <w:rsid w:val="0006578D"/>
    <w:rsid w:val="00080786"/>
    <w:rsid w:val="00080A5D"/>
    <w:rsid w:val="0008573E"/>
    <w:rsid w:val="00087DB4"/>
    <w:rsid w:val="000A3370"/>
    <w:rsid w:val="000A722F"/>
    <w:rsid w:val="000B438A"/>
    <w:rsid w:val="000B679C"/>
    <w:rsid w:val="000C1656"/>
    <w:rsid w:val="000D131A"/>
    <w:rsid w:val="000D2156"/>
    <w:rsid w:val="000D3D3B"/>
    <w:rsid w:val="000D4C84"/>
    <w:rsid w:val="000E0504"/>
    <w:rsid w:val="000E0E37"/>
    <w:rsid w:val="000E398C"/>
    <w:rsid w:val="000E3F49"/>
    <w:rsid w:val="000E4ACC"/>
    <w:rsid w:val="000E75EA"/>
    <w:rsid w:val="000F024D"/>
    <w:rsid w:val="000F4238"/>
    <w:rsid w:val="000F5E63"/>
    <w:rsid w:val="00105E2D"/>
    <w:rsid w:val="001469CE"/>
    <w:rsid w:val="001551BA"/>
    <w:rsid w:val="001561E1"/>
    <w:rsid w:val="0016146D"/>
    <w:rsid w:val="001636BE"/>
    <w:rsid w:val="00181D73"/>
    <w:rsid w:val="00186F35"/>
    <w:rsid w:val="001938A1"/>
    <w:rsid w:val="00197A5C"/>
    <w:rsid w:val="00197DEA"/>
    <w:rsid w:val="001A4866"/>
    <w:rsid w:val="001A7C3D"/>
    <w:rsid w:val="001B180F"/>
    <w:rsid w:val="001D15DC"/>
    <w:rsid w:val="001E068A"/>
    <w:rsid w:val="001E0ECD"/>
    <w:rsid w:val="001E4606"/>
    <w:rsid w:val="001E4630"/>
    <w:rsid w:val="001E4BD3"/>
    <w:rsid w:val="001F6949"/>
    <w:rsid w:val="001F7030"/>
    <w:rsid w:val="00211ADA"/>
    <w:rsid w:val="00222CC5"/>
    <w:rsid w:val="00223084"/>
    <w:rsid w:val="002230ED"/>
    <w:rsid w:val="00232979"/>
    <w:rsid w:val="0023335B"/>
    <w:rsid w:val="0023366E"/>
    <w:rsid w:val="00234DC0"/>
    <w:rsid w:val="00237439"/>
    <w:rsid w:val="0024153C"/>
    <w:rsid w:val="00252A50"/>
    <w:rsid w:val="00253B2B"/>
    <w:rsid w:val="00253CD1"/>
    <w:rsid w:val="002560B8"/>
    <w:rsid w:val="00275DC0"/>
    <w:rsid w:val="002830BF"/>
    <w:rsid w:val="002959E3"/>
    <w:rsid w:val="002A08F4"/>
    <w:rsid w:val="002A4ECD"/>
    <w:rsid w:val="002C37BC"/>
    <w:rsid w:val="002E06E8"/>
    <w:rsid w:val="0030423C"/>
    <w:rsid w:val="00305D6B"/>
    <w:rsid w:val="0030750A"/>
    <w:rsid w:val="0031050A"/>
    <w:rsid w:val="00314361"/>
    <w:rsid w:val="00315DB5"/>
    <w:rsid w:val="00316A19"/>
    <w:rsid w:val="00316E9B"/>
    <w:rsid w:val="00322157"/>
    <w:rsid w:val="003240B7"/>
    <w:rsid w:val="00324F89"/>
    <w:rsid w:val="00332647"/>
    <w:rsid w:val="00334BD9"/>
    <w:rsid w:val="00343F27"/>
    <w:rsid w:val="00347C41"/>
    <w:rsid w:val="003514A2"/>
    <w:rsid w:val="00353E0B"/>
    <w:rsid w:val="00360514"/>
    <w:rsid w:val="0036612E"/>
    <w:rsid w:val="00371B55"/>
    <w:rsid w:val="003756BF"/>
    <w:rsid w:val="00377298"/>
    <w:rsid w:val="003822B3"/>
    <w:rsid w:val="003841D7"/>
    <w:rsid w:val="00392B55"/>
    <w:rsid w:val="00397ABE"/>
    <w:rsid w:val="003A0512"/>
    <w:rsid w:val="003B3FBF"/>
    <w:rsid w:val="003B5392"/>
    <w:rsid w:val="003B7F14"/>
    <w:rsid w:val="003C0B7D"/>
    <w:rsid w:val="003C4B0F"/>
    <w:rsid w:val="003C5D5C"/>
    <w:rsid w:val="003E5914"/>
    <w:rsid w:val="003F1D42"/>
    <w:rsid w:val="003F286D"/>
    <w:rsid w:val="003F3796"/>
    <w:rsid w:val="003F3A43"/>
    <w:rsid w:val="003F7CC0"/>
    <w:rsid w:val="00404B5E"/>
    <w:rsid w:val="004072E2"/>
    <w:rsid w:val="00416625"/>
    <w:rsid w:val="00433CFC"/>
    <w:rsid w:val="00451182"/>
    <w:rsid w:val="00452261"/>
    <w:rsid w:val="00464093"/>
    <w:rsid w:val="00464263"/>
    <w:rsid w:val="00483DB9"/>
    <w:rsid w:val="00494FA5"/>
    <w:rsid w:val="004A147F"/>
    <w:rsid w:val="004A3935"/>
    <w:rsid w:val="004C0A48"/>
    <w:rsid w:val="004C1CEE"/>
    <w:rsid w:val="004D293F"/>
    <w:rsid w:val="004D757E"/>
    <w:rsid w:val="00507673"/>
    <w:rsid w:val="00511FE3"/>
    <w:rsid w:val="00522F6F"/>
    <w:rsid w:val="00530627"/>
    <w:rsid w:val="00550118"/>
    <w:rsid w:val="00553577"/>
    <w:rsid w:val="0055457E"/>
    <w:rsid w:val="00555DD0"/>
    <w:rsid w:val="005667FE"/>
    <w:rsid w:val="00566D59"/>
    <w:rsid w:val="00567308"/>
    <w:rsid w:val="005722C4"/>
    <w:rsid w:val="00575A8E"/>
    <w:rsid w:val="00584151"/>
    <w:rsid w:val="00590695"/>
    <w:rsid w:val="005A12B6"/>
    <w:rsid w:val="005A451E"/>
    <w:rsid w:val="005A6697"/>
    <w:rsid w:val="005A7344"/>
    <w:rsid w:val="005B1720"/>
    <w:rsid w:val="005B52A5"/>
    <w:rsid w:val="005C131D"/>
    <w:rsid w:val="005C538A"/>
    <w:rsid w:val="005D5A2E"/>
    <w:rsid w:val="005D658C"/>
    <w:rsid w:val="005E33DE"/>
    <w:rsid w:val="005E5A7C"/>
    <w:rsid w:val="005F7DB3"/>
    <w:rsid w:val="006005BD"/>
    <w:rsid w:val="00602372"/>
    <w:rsid w:val="00605C2D"/>
    <w:rsid w:val="006074EF"/>
    <w:rsid w:val="0061285B"/>
    <w:rsid w:val="00613055"/>
    <w:rsid w:val="0061697A"/>
    <w:rsid w:val="00620B4F"/>
    <w:rsid w:val="0064528D"/>
    <w:rsid w:val="00652C75"/>
    <w:rsid w:val="00655A21"/>
    <w:rsid w:val="0066394F"/>
    <w:rsid w:val="00667FA8"/>
    <w:rsid w:val="006778EA"/>
    <w:rsid w:val="00691A25"/>
    <w:rsid w:val="00694B77"/>
    <w:rsid w:val="00694E5B"/>
    <w:rsid w:val="006A46BA"/>
    <w:rsid w:val="006A4CDC"/>
    <w:rsid w:val="006A5CAB"/>
    <w:rsid w:val="006A5E10"/>
    <w:rsid w:val="006C1A90"/>
    <w:rsid w:val="006C4616"/>
    <w:rsid w:val="006D0822"/>
    <w:rsid w:val="006D0DBC"/>
    <w:rsid w:val="006E4FA7"/>
    <w:rsid w:val="006E65A4"/>
    <w:rsid w:val="006F359D"/>
    <w:rsid w:val="006F6BD9"/>
    <w:rsid w:val="0070264B"/>
    <w:rsid w:val="007074E7"/>
    <w:rsid w:val="00707B75"/>
    <w:rsid w:val="00716D52"/>
    <w:rsid w:val="00720DF4"/>
    <w:rsid w:val="00723661"/>
    <w:rsid w:val="00726B01"/>
    <w:rsid w:val="00750BB3"/>
    <w:rsid w:val="00752616"/>
    <w:rsid w:val="0075676E"/>
    <w:rsid w:val="007600AE"/>
    <w:rsid w:val="007646CD"/>
    <w:rsid w:val="00767A52"/>
    <w:rsid w:val="00771803"/>
    <w:rsid w:val="007A28A0"/>
    <w:rsid w:val="007A683B"/>
    <w:rsid w:val="007B0630"/>
    <w:rsid w:val="007B5137"/>
    <w:rsid w:val="007C19B4"/>
    <w:rsid w:val="007D6612"/>
    <w:rsid w:val="007E2DEA"/>
    <w:rsid w:val="007E3EFB"/>
    <w:rsid w:val="007F13EA"/>
    <w:rsid w:val="007F2D67"/>
    <w:rsid w:val="00803389"/>
    <w:rsid w:val="00812879"/>
    <w:rsid w:val="00833912"/>
    <w:rsid w:val="008444F0"/>
    <w:rsid w:val="008446C0"/>
    <w:rsid w:val="0085605A"/>
    <w:rsid w:val="008576CD"/>
    <w:rsid w:val="008673EE"/>
    <w:rsid w:val="00870AF3"/>
    <w:rsid w:val="00872390"/>
    <w:rsid w:val="0087517F"/>
    <w:rsid w:val="00893FFA"/>
    <w:rsid w:val="008A4D88"/>
    <w:rsid w:val="008A5DEE"/>
    <w:rsid w:val="008A7D66"/>
    <w:rsid w:val="008B1D1D"/>
    <w:rsid w:val="008C4B7F"/>
    <w:rsid w:val="008E23A8"/>
    <w:rsid w:val="008E77B3"/>
    <w:rsid w:val="008F5112"/>
    <w:rsid w:val="008F6045"/>
    <w:rsid w:val="008F6260"/>
    <w:rsid w:val="009207AF"/>
    <w:rsid w:val="00946615"/>
    <w:rsid w:val="00951024"/>
    <w:rsid w:val="00955E99"/>
    <w:rsid w:val="009623BF"/>
    <w:rsid w:val="00976D42"/>
    <w:rsid w:val="00980730"/>
    <w:rsid w:val="009833BA"/>
    <w:rsid w:val="009907AA"/>
    <w:rsid w:val="009907C5"/>
    <w:rsid w:val="0099232C"/>
    <w:rsid w:val="00994F4E"/>
    <w:rsid w:val="009B31C1"/>
    <w:rsid w:val="009B7049"/>
    <w:rsid w:val="009C1148"/>
    <w:rsid w:val="009C5052"/>
    <w:rsid w:val="009D4203"/>
    <w:rsid w:val="009D4462"/>
    <w:rsid w:val="009E09EE"/>
    <w:rsid w:val="009E59A7"/>
    <w:rsid w:val="009E5AD3"/>
    <w:rsid w:val="009F2BAD"/>
    <w:rsid w:val="00A00FBE"/>
    <w:rsid w:val="00A01074"/>
    <w:rsid w:val="00A03E2B"/>
    <w:rsid w:val="00A05BAA"/>
    <w:rsid w:val="00A078FB"/>
    <w:rsid w:val="00A16106"/>
    <w:rsid w:val="00A27DBC"/>
    <w:rsid w:val="00A35379"/>
    <w:rsid w:val="00A41442"/>
    <w:rsid w:val="00A430F9"/>
    <w:rsid w:val="00A638DB"/>
    <w:rsid w:val="00A80E6E"/>
    <w:rsid w:val="00A92CB4"/>
    <w:rsid w:val="00A942DA"/>
    <w:rsid w:val="00A95AA2"/>
    <w:rsid w:val="00AA288B"/>
    <w:rsid w:val="00AB1198"/>
    <w:rsid w:val="00AC0929"/>
    <w:rsid w:val="00AC1384"/>
    <w:rsid w:val="00AE390F"/>
    <w:rsid w:val="00AF2A10"/>
    <w:rsid w:val="00B135E5"/>
    <w:rsid w:val="00B1767A"/>
    <w:rsid w:val="00B310F5"/>
    <w:rsid w:val="00B44607"/>
    <w:rsid w:val="00B50E84"/>
    <w:rsid w:val="00B51D78"/>
    <w:rsid w:val="00B56A9D"/>
    <w:rsid w:val="00B63BD8"/>
    <w:rsid w:val="00B64784"/>
    <w:rsid w:val="00B67BC9"/>
    <w:rsid w:val="00B75543"/>
    <w:rsid w:val="00B8037C"/>
    <w:rsid w:val="00B80BFE"/>
    <w:rsid w:val="00B846DF"/>
    <w:rsid w:val="00B9296F"/>
    <w:rsid w:val="00B95430"/>
    <w:rsid w:val="00BA770E"/>
    <w:rsid w:val="00BC08F2"/>
    <w:rsid w:val="00BC5AC1"/>
    <w:rsid w:val="00BE3382"/>
    <w:rsid w:val="00BE7CCF"/>
    <w:rsid w:val="00BF0772"/>
    <w:rsid w:val="00BF53FF"/>
    <w:rsid w:val="00C034DC"/>
    <w:rsid w:val="00C0675D"/>
    <w:rsid w:val="00C11D6C"/>
    <w:rsid w:val="00C1575D"/>
    <w:rsid w:val="00C233A1"/>
    <w:rsid w:val="00C2790D"/>
    <w:rsid w:val="00C403FD"/>
    <w:rsid w:val="00C54ECA"/>
    <w:rsid w:val="00C64A5F"/>
    <w:rsid w:val="00C71FDA"/>
    <w:rsid w:val="00C77716"/>
    <w:rsid w:val="00C80D25"/>
    <w:rsid w:val="00C85DB3"/>
    <w:rsid w:val="00C86489"/>
    <w:rsid w:val="00C960F4"/>
    <w:rsid w:val="00CA258E"/>
    <w:rsid w:val="00CA34C6"/>
    <w:rsid w:val="00CA656A"/>
    <w:rsid w:val="00CB4D24"/>
    <w:rsid w:val="00CB7D90"/>
    <w:rsid w:val="00CC79C3"/>
    <w:rsid w:val="00CD2B0C"/>
    <w:rsid w:val="00CD412C"/>
    <w:rsid w:val="00CD4D77"/>
    <w:rsid w:val="00CE158B"/>
    <w:rsid w:val="00D03079"/>
    <w:rsid w:val="00D10541"/>
    <w:rsid w:val="00D1203A"/>
    <w:rsid w:val="00D1516B"/>
    <w:rsid w:val="00D160E0"/>
    <w:rsid w:val="00D161AF"/>
    <w:rsid w:val="00D20215"/>
    <w:rsid w:val="00D422C7"/>
    <w:rsid w:val="00D422DB"/>
    <w:rsid w:val="00D465E3"/>
    <w:rsid w:val="00D56C3C"/>
    <w:rsid w:val="00D70FB5"/>
    <w:rsid w:val="00D80237"/>
    <w:rsid w:val="00D827A7"/>
    <w:rsid w:val="00D84509"/>
    <w:rsid w:val="00D8509F"/>
    <w:rsid w:val="00D87D46"/>
    <w:rsid w:val="00D924B5"/>
    <w:rsid w:val="00D9538E"/>
    <w:rsid w:val="00D978C3"/>
    <w:rsid w:val="00DA019E"/>
    <w:rsid w:val="00DA709C"/>
    <w:rsid w:val="00DB3BF8"/>
    <w:rsid w:val="00DB4121"/>
    <w:rsid w:val="00DB4F3B"/>
    <w:rsid w:val="00DB7E4C"/>
    <w:rsid w:val="00DC0BB4"/>
    <w:rsid w:val="00DC1BB5"/>
    <w:rsid w:val="00DC4D47"/>
    <w:rsid w:val="00DD7037"/>
    <w:rsid w:val="00DE12E2"/>
    <w:rsid w:val="00DE5159"/>
    <w:rsid w:val="00DE5740"/>
    <w:rsid w:val="00DF1EE4"/>
    <w:rsid w:val="00E0378D"/>
    <w:rsid w:val="00E03846"/>
    <w:rsid w:val="00E130A3"/>
    <w:rsid w:val="00E1499F"/>
    <w:rsid w:val="00E1765E"/>
    <w:rsid w:val="00E3167E"/>
    <w:rsid w:val="00E31F6E"/>
    <w:rsid w:val="00E36709"/>
    <w:rsid w:val="00E5028B"/>
    <w:rsid w:val="00E538EA"/>
    <w:rsid w:val="00E5497E"/>
    <w:rsid w:val="00E60896"/>
    <w:rsid w:val="00E61F37"/>
    <w:rsid w:val="00E62FDE"/>
    <w:rsid w:val="00E66A16"/>
    <w:rsid w:val="00E66A42"/>
    <w:rsid w:val="00E703AD"/>
    <w:rsid w:val="00E72E0E"/>
    <w:rsid w:val="00E7718F"/>
    <w:rsid w:val="00E954BF"/>
    <w:rsid w:val="00E95B03"/>
    <w:rsid w:val="00EA1746"/>
    <w:rsid w:val="00EA41B0"/>
    <w:rsid w:val="00EC383B"/>
    <w:rsid w:val="00EC7E32"/>
    <w:rsid w:val="00ED38AC"/>
    <w:rsid w:val="00ED5B1C"/>
    <w:rsid w:val="00ED60BF"/>
    <w:rsid w:val="00EE42EF"/>
    <w:rsid w:val="00EF5EC9"/>
    <w:rsid w:val="00F04081"/>
    <w:rsid w:val="00F04B33"/>
    <w:rsid w:val="00F06A73"/>
    <w:rsid w:val="00F1191A"/>
    <w:rsid w:val="00F15706"/>
    <w:rsid w:val="00F1697A"/>
    <w:rsid w:val="00F35081"/>
    <w:rsid w:val="00F51521"/>
    <w:rsid w:val="00F520A0"/>
    <w:rsid w:val="00F57496"/>
    <w:rsid w:val="00F66EBE"/>
    <w:rsid w:val="00F7056E"/>
    <w:rsid w:val="00F74EAE"/>
    <w:rsid w:val="00F76D2C"/>
    <w:rsid w:val="00F8265E"/>
    <w:rsid w:val="00F858BE"/>
    <w:rsid w:val="00F87AEB"/>
    <w:rsid w:val="00F954A2"/>
    <w:rsid w:val="00F97252"/>
    <w:rsid w:val="00FA1BC4"/>
    <w:rsid w:val="00FA3C09"/>
    <w:rsid w:val="00FB1611"/>
    <w:rsid w:val="00FB6F54"/>
    <w:rsid w:val="00FC4197"/>
    <w:rsid w:val="00FD3BC7"/>
    <w:rsid w:val="00FD60A0"/>
    <w:rsid w:val="00FD6373"/>
    <w:rsid w:val="00FD69CE"/>
    <w:rsid w:val="00FE7756"/>
    <w:rsid w:val="00FF5D24"/>
    <w:rsid w:val="013D0006"/>
    <w:rsid w:val="01479C8F"/>
    <w:rsid w:val="0190533C"/>
    <w:rsid w:val="01A417F1"/>
    <w:rsid w:val="0207D26D"/>
    <w:rsid w:val="026D84AC"/>
    <w:rsid w:val="028A9ADA"/>
    <w:rsid w:val="040441BD"/>
    <w:rsid w:val="044A3BFB"/>
    <w:rsid w:val="0488AEE5"/>
    <w:rsid w:val="04A543E6"/>
    <w:rsid w:val="04FBC2DB"/>
    <w:rsid w:val="0561A77F"/>
    <w:rsid w:val="06DF2C6D"/>
    <w:rsid w:val="07ED8766"/>
    <w:rsid w:val="0816F67E"/>
    <w:rsid w:val="08951E31"/>
    <w:rsid w:val="08FDF60C"/>
    <w:rsid w:val="090D3561"/>
    <w:rsid w:val="0972E58D"/>
    <w:rsid w:val="0986C602"/>
    <w:rsid w:val="0A7BBE48"/>
    <w:rsid w:val="0C1BBBB0"/>
    <w:rsid w:val="0C29AB8D"/>
    <w:rsid w:val="0CCED882"/>
    <w:rsid w:val="0DB105AE"/>
    <w:rsid w:val="0F3E56AB"/>
    <w:rsid w:val="101141C8"/>
    <w:rsid w:val="10299DDD"/>
    <w:rsid w:val="10C1C5B6"/>
    <w:rsid w:val="12452B90"/>
    <w:rsid w:val="1278AF1D"/>
    <w:rsid w:val="145BECCB"/>
    <w:rsid w:val="15051861"/>
    <w:rsid w:val="1540842D"/>
    <w:rsid w:val="157153C2"/>
    <w:rsid w:val="15F3FC4F"/>
    <w:rsid w:val="161F0C37"/>
    <w:rsid w:val="1658AD7E"/>
    <w:rsid w:val="16C2D202"/>
    <w:rsid w:val="16E45CCB"/>
    <w:rsid w:val="1720F554"/>
    <w:rsid w:val="176DDF68"/>
    <w:rsid w:val="189E4C52"/>
    <w:rsid w:val="18A0E796"/>
    <w:rsid w:val="18CD1857"/>
    <w:rsid w:val="198C594E"/>
    <w:rsid w:val="1A215EDA"/>
    <w:rsid w:val="1A96D158"/>
    <w:rsid w:val="1AED6B3A"/>
    <w:rsid w:val="1B413952"/>
    <w:rsid w:val="1C43B3A6"/>
    <w:rsid w:val="1CAF4115"/>
    <w:rsid w:val="1CF09C47"/>
    <w:rsid w:val="1D092E2B"/>
    <w:rsid w:val="1D2242F5"/>
    <w:rsid w:val="1D352B32"/>
    <w:rsid w:val="1DA6C792"/>
    <w:rsid w:val="1E836240"/>
    <w:rsid w:val="1E99B644"/>
    <w:rsid w:val="1F0CE056"/>
    <w:rsid w:val="1F255A21"/>
    <w:rsid w:val="1FF2EFB2"/>
    <w:rsid w:val="20703441"/>
    <w:rsid w:val="213F2F91"/>
    <w:rsid w:val="21659385"/>
    <w:rsid w:val="2177507C"/>
    <w:rsid w:val="217A04C0"/>
    <w:rsid w:val="21915748"/>
    <w:rsid w:val="22C7ED6D"/>
    <w:rsid w:val="22E95C41"/>
    <w:rsid w:val="24054F33"/>
    <w:rsid w:val="248435FD"/>
    <w:rsid w:val="24C8F80A"/>
    <w:rsid w:val="250C2FAF"/>
    <w:rsid w:val="252D2FCD"/>
    <w:rsid w:val="2541A829"/>
    <w:rsid w:val="25D50DDA"/>
    <w:rsid w:val="266D5EE5"/>
    <w:rsid w:val="27986E4F"/>
    <w:rsid w:val="27FAF54A"/>
    <w:rsid w:val="2816FF7B"/>
    <w:rsid w:val="28A20F34"/>
    <w:rsid w:val="28D936E2"/>
    <w:rsid w:val="2900E3E4"/>
    <w:rsid w:val="2A05769D"/>
    <w:rsid w:val="2AE9E915"/>
    <w:rsid w:val="2B94546A"/>
    <w:rsid w:val="2BA6B8F1"/>
    <w:rsid w:val="2BF79390"/>
    <w:rsid w:val="2BFE21B4"/>
    <w:rsid w:val="2C444F5E"/>
    <w:rsid w:val="2C76CF4F"/>
    <w:rsid w:val="2CD89792"/>
    <w:rsid w:val="2CEC9AF8"/>
    <w:rsid w:val="2D0073B4"/>
    <w:rsid w:val="2D2741CD"/>
    <w:rsid w:val="2DE01FBF"/>
    <w:rsid w:val="2E373E0F"/>
    <w:rsid w:val="2E563E13"/>
    <w:rsid w:val="2E9E190F"/>
    <w:rsid w:val="2F12838E"/>
    <w:rsid w:val="2F7BF020"/>
    <w:rsid w:val="2FC04F03"/>
    <w:rsid w:val="30C5C5A4"/>
    <w:rsid w:val="3138DAE3"/>
    <w:rsid w:val="3144AAE0"/>
    <w:rsid w:val="327F4D97"/>
    <w:rsid w:val="32DBF622"/>
    <w:rsid w:val="3301DFE9"/>
    <w:rsid w:val="3362D181"/>
    <w:rsid w:val="341952A1"/>
    <w:rsid w:val="341ACC02"/>
    <w:rsid w:val="35EB31A4"/>
    <w:rsid w:val="363914CA"/>
    <w:rsid w:val="37419687"/>
    <w:rsid w:val="39390EEB"/>
    <w:rsid w:val="3962C679"/>
    <w:rsid w:val="399140B4"/>
    <w:rsid w:val="39C98791"/>
    <w:rsid w:val="3A5236DE"/>
    <w:rsid w:val="3AB43B85"/>
    <w:rsid w:val="3AB88705"/>
    <w:rsid w:val="3AB9D2D2"/>
    <w:rsid w:val="3AE12FD1"/>
    <w:rsid w:val="3C205087"/>
    <w:rsid w:val="3DA568F9"/>
    <w:rsid w:val="3E347402"/>
    <w:rsid w:val="3E522FEF"/>
    <w:rsid w:val="3E83D7F6"/>
    <w:rsid w:val="3F19BA7C"/>
    <w:rsid w:val="3F391811"/>
    <w:rsid w:val="3F5E798B"/>
    <w:rsid w:val="3FA331EE"/>
    <w:rsid w:val="3FE629CC"/>
    <w:rsid w:val="40791369"/>
    <w:rsid w:val="425E464C"/>
    <w:rsid w:val="43419965"/>
    <w:rsid w:val="4394E6B7"/>
    <w:rsid w:val="43C4ED1E"/>
    <w:rsid w:val="45937969"/>
    <w:rsid w:val="46DD8498"/>
    <w:rsid w:val="4773C7D0"/>
    <w:rsid w:val="47D2916C"/>
    <w:rsid w:val="47F6BD4C"/>
    <w:rsid w:val="4A5DA95B"/>
    <w:rsid w:val="4AB6D998"/>
    <w:rsid w:val="4AD19B9A"/>
    <w:rsid w:val="4BCD09E7"/>
    <w:rsid w:val="4C36A06E"/>
    <w:rsid w:val="4C5A315E"/>
    <w:rsid w:val="4C6FA7D1"/>
    <w:rsid w:val="4CC2F987"/>
    <w:rsid w:val="4D4B3188"/>
    <w:rsid w:val="4E623DD6"/>
    <w:rsid w:val="50B87C35"/>
    <w:rsid w:val="51348516"/>
    <w:rsid w:val="516CB2DB"/>
    <w:rsid w:val="51DF6641"/>
    <w:rsid w:val="5243A8E2"/>
    <w:rsid w:val="52E0DFE5"/>
    <w:rsid w:val="53345017"/>
    <w:rsid w:val="53364CFA"/>
    <w:rsid w:val="5396A06B"/>
    <w:rsid w:val="54615967"/>
    <w:rsid w:val="549D1624"/>
    <w:rsid w:val="550ACF3E"/>
    <w:rsid w:val="55491E7D"/>
    <w:rsid w:val="557E5B73"/>
    <w:rsid w:val="558C35F2"/>
    <w:rsid w:val="55E2F155"/>
    <w:rsid w:val="56444BBA"/>
    <w:rsid w:val="5760CFF2"/>
    <w:rsid w:val="58313E7F"/>
    <w:rsid w:val="594801A4"/>
    <w:rsid w:val="59974F32"/>
    <w:rsid w:val="5ABB087A"/>
    <w:rsid w:val="5B23C88D"/>
    <w:rsid w:val="5B4A3BF9"/>
    <w:rsid w:val="5B9DE568"/>
    <w:rsid w:val="5CC3108B"/>
    <w:rsid w:val="5CC6897D"/>
    <w:rsid w:val="5DE62DDB"/>
    <w:rsid w:val="5E96761D"/>
    <w:rsid w:val="5EC3DDFF"/>
    <w:rsid w:val="6142B6DB"/>
    <w:rsid w:val="6161B6D7"/>
    <w:rsid w:val="62618A79"/>
    <w:rsid w:val="62632A6B"/>
    <w:rsid w:val="62C0E1B4"/>
    <w:rsid w:val="63A68FF4"/>
    <w:rsid w:val="6435EE33"/>
    <w:rsid w:val="64AC235A"/>
    <w:rsid w:val="6527F688"/>
    <w:rsid w:val="65439E4C"/>
    <w:rsid w:val="67DE0341"/>
    <w:rsid w:val="6873F4F1"/>
    <w:rsid w:val="69F4E687"/>
    <w:rsid w:val="6A034150"/>
    <w:rsid w:val="6A4E3587"/>
    <w:rsid w:val="6ABFBF1C"/>
    <w:rsid w:val="6AD6511B"/>
    <w:rsid w:val="6B173A83"/>
    <w:rsid w:val="6B860A84"/>
    <w:rsid w:val="6CC4DA8B"/>
    <w:rsid w:val="6D44CDA0"/>
    <w:rsid w:val="6D670198"/>
    <w:rsid w:val="6DA67503"/>
    <w:rsid w:val="6E07B0AE"/>
    <w:rsid w:val="6E2D6535"/>
    <w:rsid w:val="6E818918"/>
    <w:rsid w:val="6EE1D4A3"/>
    <w:rsid w:val="6EE68F1C"/>
    <w:rsid w:val="6EF76B7C"/>
    <w:rsid w:val="6EF8AB76"/>
    <w:rsid w:val="6F0E4AB0"/>
    <w:rsid w:val="71086059"/>
    <w:rsid w:val="71A11546"/>
    <w:rsid w:val="71B9887C"/>
    <w:rsid w:val="71F0D1F3"/>
    <w:rsid w:val="72F22B29"/>
    <w:rsid w:val="733F4233"/>
    <w:rsid w:val="74001F6B"/>
    <w:rsid w:val="74592B86"/>
    <w:rsid w:val="74CD43EB"/>
    <w:rsid w:val="753FD4F0"/>
    <w:rsid w:val="758AACC4"/>
    <w:rsid w:val="75B2C14D"/>
    <w:rsid w:val="75D0884B"/>
    <w:rsid w:val="75ECD264"/>
    <w:rsid w:val="76907EBC"/>
    <w:rsid w:val="770EAFBB"/>
    <w:rsid w:val="7750E88A"/>
    <w:rsid w:val="7799FE1D"/>
    <w:rsid w:val="7946B459"/>
    <w:rsid w:val="79838B82"/>
    <w:rsid w:val="7AD050C3"/>
    <w:rsid w:val="7B7931DB"/>
    <w:rsid w:val="7BD961AC"/>
    <w:rsid w:val="7BDD537C"/>
    <w:rsid w:val="7C0B3150"/>
    <w:rsid w:val="7C1CD35B"/>
    <w:rsid w:val="7C785B6E"/>
    <w:rsid w:val="7C7E366C"/>
    <w:rsid w:val="7CBB2C44"/>
    <w:rsid w:val="7D63C992"/>
    <w:rsid w:val="7D6B2738"/>
    <w:rsid w:val="7D8B479A"/>
    <w:rsid w:val="7E4DC3AD"/>
    <w:rsid w:val="7E517B12"/>
    <w:rsid w:val="7E55EC45"/>
    <w:rsid w:val="7E5A82BE"/>
    <w:rsid w:val="7EE1DE18"/>
    <w:rsid w:val="7F310AB8"/>
    <w:rsid w:val="7F4B3A52"/>
    <w:rsid w:val="7F7C8BD5"/>
    <w:rsid w:val="7FAD4ABD"/>
    <w:rsid w:val="7FE5EB2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902D043"/>
  <w15:chartTrackingRefBased/>
  <w15:docId w15:val="{85C2195E-C06E-4D45-9CC6-3DEA6FADF5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469CE"/>
    <w:rPr>
      <w:sz w:val="22"/>
      <w:szCs w:val="22"/>
      <w:lang w:eastAsia="en-US"/>
    </w:rPr>
  </w:style>
  <w:style w:type="paragraph" w:styleId="Heading1">
    <w:name w:val="heading 1"/>
    <w:basedOn w:val="Normal"/>
    <w:next w:val="Normal"/>
    <w:link w:val="Heading1Char"/>
    <w:qFormat/>
    <w:rsid w:val="00FD69CE"/>
    <w:pPr>
      <w:keepNext/>
      <w:overflowPunct w:val="0"/>
      <w:autoSpaceDE w:val="0"/>
      <w:autoSpaceDN w:val="0"/>
      <w:adjustRightInd w:val="0"/>
      <w:textAlignment w:val="baseline"/>
      <w:outlineLvl w:val="0"/>
    </w:pPr>
    <w:rPr>
      <w:rFonts w:ascii="Times New Roman" w:eastAsia="Times New Roman" w:hAnsi="Times New Roman"/>
      <w:b/>
      <w:bCs/>
      <w:i/>
      <w:iCs/>
      <w:sz w:val="20"/>
      <w:szCs w:val="20"/>
      <w:u w:val="single"/>
      <w:lang w:val="x-none"/>
    </w:rPr>
  </w:style>
  <w:style w:type="paragraph" w:styleId="Heading2">
    <w:name w:val="heading 2"/>
    <w:basedOn w:val="Normal"/>
    <w:next w:val="Normal"/>
    <w:link w:val="Heading2Char"/>
    <w:uiPriority w:val="9"/>
    <w:qFormat/>
    <w:rsid w:val="00FD69CE"/>
    <w:pPr>
      <w:keepNext/>
      <w:overflowPunct w:val="0"/>
      <w:autoSpaceDE w:val="0"/>
      <w:autoSpaceDN w:val="0"/>
      <w:adjustRightInd w:val="0"/>
      <w:textAlignment w:val="baseline"/>
      <w:outlineLvl w:val="1"/>
    </w:pPr>
    <w:rPr>
      <w:rFonts w:ascii="Times New Roman" w:eastAsia="Times New Roman" w:hAnsi="Times New Roman"/>
      <w:sz w:val="24"/>
      <w:szCs w:val="20"/>
      <w:u w:val="single"/>
      <w:lang w:val="x-none"/>
    </w:rPr>
  </w:style>
  <w:style w:type="paragraph" w:styleId="Heading3">
    <w:name w:val="heading 3"/>
    <w:basedOn w:val="Normal"/>
    <w:next w:val="Normal"/>
    <w:link w:val="Heading3Char"/>
    <w:qFormat/>
    <w:rsid w:val="00FD69CE"/>
    <w:pPr>
      <w:keepNext/>
      <w:overflowPunct w:val="0"/>
      <w:autoSpaceDE w:val="0"/>
      <w:autoSpaceDN w:val="0"/>
      <w:adjustRightInd w:val="0"/>
      <w:spacing w:before="240" w:after="60"/>
      <w:textAlignment w:val="baseline"/>
      <w:outlineLvl w:val="2"/>
    </w:pPr>
    <w:rPr>
      <w:rFonts w:ascii="Arial" w:eastAsia="Times New Roman" w:hAnsi="Arial"/>
      <w:b/>
      <w:bCs/>
      <w:sz w:val="26"/>
      <w:szCs w:val="26"/>
      <w:lang w:val="x-none"/>
    </w:rPr>
  </w:style>
  <w:style w:type="paragraph" w:styleId="Heading5">
    <w:name w:val="heading 5"/>
    <w:basedOn w:val="Normal"/>
    <w:next w:val="Normal"/>
    <w:link w:val="Heading5Char"/>
    <w:qFormat/>
    <w:rsid w:val="00FD69CE"/>
    <w:pPr>
      <w:overflowPunct w:val="0"/>
      <w:autoSpaceDE w:val="0"/>
      <w:autoSpaceDN w:val="0"/>
      <w:adjustRightInd w:val="0"/>
      <w:spacing w:before="240" w:after="60"/>
      <w:textAlignment w:val="baseline"/>
      <w:outlineLvl w:val="4"/>
    </w:pPr>
    <w:rPr>
      <w:rFonts w:ascii="Times New Roman" w:eastAsia="Times New Roman" w:hAnsi="Times New Roman"/>
      <w:b/>
      <w:bCs/>
      <w:i/>
      <w:iCs/>
      <w:sz w:val="26"/>
      <w:szCs w:val="26"/>
      <w:lang w:val="x-none"/>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AHeading">
    <w:name w:val="toa heading"/>
    <w:basedOn w:val="Normal"/>
    <w:next w:val="Normal"/>
    <w:semiHidden/>
    <w:rsid w:val="00C71FDA"/>
    <w:pPr>
      <w:tabs>
        <w:tab w:val="left" w:pos="9000"/>
        <w:tab w:val="right" w:pos="9360"/>
      </w:tabs>
      <w:suppressAutoHyphens/>
    </w:pPr>
    <w:rPr>
      <w:rFonts w:ascii="Times New Roman" w:eastAsia="Times New Roman" w:hAnsi="Times New Roman"/>
      <w:sz w:val="24"/>
      <w:szCs w:val="20"/>
      <w:lang w:eastAsia="en-GB"/>
    </w:rPr>
  </w:style>
  <w:style w:type="paragraph" w:styleId="Header">
    <w:name w:val="header"/>
    <w:basedOn w:val="Normal"/>
    <w:link w:val="HeaderChar"/>
    <w:uiPriority w:val="99"/>
    <w:rsid w:val="007646CD"/>
    <w:pPr>
      <w:tabs>
        <w:tab w:val="center" w:pos="4153"/>
        <w:tab w:val="right" w:pos="8306"/>
      </w:tabs>
    </w:pPr>
    <w:rPr>
      <w:lang w:val="x-none"/>
    </w:rPr>
  </w:style>
  <w:style w:type="paragraph" w:styleId="Footer">
    <w:name w:val="footer"/>
    <w:basedOn w:val="Normal"/>
    <w:link w:val="FooterChar"/>
    <w:uiPriority w:val="99"/>
    <w:rsid w:val="007646CD"/>
    <w:pPr>
      <w:tabs>
        <w:tab w:val="center" w:pos="4153"/>
        <w:tab w:val="right" w:pos="8306"/>
      </w:tabs>
    </w:pPr>
    <w:rPr>
      <w:lang w:val="x-none"/>
    </w:rPr>
  </w:style>
  <w:style w:type="character" w:styleId="PageNumber">
    <w:name w:val="page number"/>
    <w:basedOn w:val="DefaultParagraphFont"/>
    <w:uiPriority w:val="99"/>
    <w:rsid w:val="007646CD"/>
  </w:style>
  <w:style w:type="paragraph" w:styleId="BalloonText">
    <w:name w:val="Balloon Text"/>
    <w:basedOn w:val="Normal"/>
    <w:link w:val="BalloonTextChar"/>
    <w:uiPriority w:val="99"/>
    <w:rsid w:val="000E3F49"/>
    <w:rPr>
      <w:rFonts w:ascii="Tahoma" w:hAnsi="Tahoma"/>
      <w:sz w:val="16"/>
      <w:szCs w:val="16"/>
      <w:lang w:val="x-none"/>
    </w:rPr>
  </w:style>
  <w:style w:type="table" w:styleId="TableGrid">
    <w:name w:val="Table Grid"/>
    <w:basedOn w:val="TableNormal"/>
    <w:uiPriority w:val="59"/>
    <w:rsid w:val="00B310F5"/>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semiHidden/>
    <w:rsid w:val="00EA1746"/>
    <w:rPr>
      <w:sz w:val="20"/>
      <w:szCs w:val="20"/>
    </w:rPr>
  </w:style>
  <w:style w:type="character" w:styleId="FootnoteReference">
    <w:name w:val="footnote reference"/>
    <w:semiHidden/>
    <w:rsid w:val="00EA1746"/>
    <w:rPr>
      <w:vertAlign w:val="superscript"/>
    </w:rPr>
  </w:style>
  <w:style w:type="paragraph" w:customStyle="1" w:styleId="Default">
    <w:name w:val="Default"/>
    <w:rsid w:val="00F1697A"/>
    <w:pPr>
      <w:autoSpaceDE w:val="0"/>
      <w:autoSpaceDN w:val="0"/>
      <w:adjustRightInd w:val="0"/>
    </w:pPr>
    <w:rPr>
      <w:rFonts w:ascii="Arial" w:eastAsia="Times New Roman" w:hAnsi="Arial" w:cs="Arial"/>
      <w:color w:val="000000"/>
      <w:sz w:val="24"/>
      <w:szCs w:val="24"/>
    </w:rPr>
  </w:style>
  <w:style w:type="numbering" w:customStyle="1" w:styleId="Style1">
    <w:name w:val="Style1"/>
    <w:rsid w:val="00803389"/>
    <w:pPr>
      <w:numPr>
        <w:numId w:val="7"/>
      </w:numPr>
    </w:pPr>
  </w:style>
  <w:style w:type="paragraph" w:styleId="ListParagraph">
    <w:name w:val="List Paragraph"/>
    <w:basedOn w:val="Normal"/>
    <w:uiPriority w:val="34"/>
    <w:qFormat/>
    <w:rsid w:val="003240B7"/>
    <w:pPr>
      <w:ind w:left="720"/>
    </w:pPr>
  </w:style>
  <w:style w:type="character" w:customStyle="1" w:styleId="FooterChar">
    <w:name w:val="Footer Char"/>
    <w:link w:val="Footer"/>
    <w:uiPriority w:val="99"/>
    <w:rsid w:val="000E398C"/>
    <w:rPr>
      <w:sz w:val="22"/>
      <w:szCs w:val="22"/>
      <w:lang w:eastAsia="en-US"/>
    </w:rPr>
  </w:style>
  <w:style w:type="character" w:styleId="Hyperlink">
    <w:name w:val="Hyperlink"/>
    <w:uiPriority w:val="99"/>
    <w:unhideWhenUsed/>
    <w:rsid w:val="008B1D1D"/>
    <w:rPr>
      <w:color w:val="0000FF"/>
      <w:u w:val="single"/>
    </w:rPr>
  </w:style>
  <w:style w:type="table" w:customStyle="1" w:styleId="TableGrid1">
    <w:name w:val="Table Grid1"/>
    <w:basedOn w:val="TableNormal"/>
    <w:next w:val="TableGrid"/>
    <w:uiPriority w:val="39"/>
    <w:rsid w:val="00AE390F"/>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7600AE"/>
    <w:rPr>
      <w:sz w:val="22"/>
      <w:szCs w:val="22"/>
      <w:lang w:eastAsia="en-US"/>
    </w:rPr>
  </w:style>
  <w:style w:type="character" w:customStyle="1" w:styleId="Heading1Char">
    <w:name w:val="Heading 1 Char"/>
    <w:link w:val="Heading1"/>
    <w:rsid w:val="00FD69CE"/>
    <w:rPr>
      <w:rFonts w:ascii="Times New Roman" w:eastAsia="Times New Roman" w:hAnsi="Times New Roman"/>
      <w:b/>
      <w:bCs/>
      <w:i/>
      <w:iCs/>
      <w:u w:val="single"/>
      <w:lang w:eastAsia="en-US"/>
    </w:rPr>
  </w:style>
  <w:style w:type="character" w:customStyle="1" w:styleId="Heading2Char">
    <w:name w:val="Heading 2 Char"/>
    <w:link w:val="Heading2"/>
    <w:uiPriority w:val="9"/>
    <w:rsid w:val="00FD69CE"/>
    <w:rPr>
      <w:rFonts w:ascii="Times New Roman" w:eastAsia="Times New Roman" w:hAnsi="Times New Roman"/>
      <w:sz w:val="24"/>
      <w:u w:val="single"/>
      <w:lang w:eastAsia="en-US"/>
    </w:rPr>
  </w:style>
  <w:style w:type="character" w:customStyle="1" w:styleId="Heading3Char">
    <w:name w:val="Heading 3 Char"/>
    <w:link w:val="Heading3"/>
    <w:rsid w:val="00FD69CE"/>
    <w:rPr>
      <w:rFonts w:ascii="Arial" w:eastAsia="Times New Roman" w:hAnsi="Arial" w:cs="Arial"/>
      <w:b/>
      <w:bCs/>
      <w:sz w:val="26"/>
      <w:szCs w:val="26"/>
      <w:lang w:eastAsia="en-US"/>
    </w:rPr>
  </w:style>
  <w:style w:type="character" w:customStyle="1" w:styleId="Heading5Char">
    <w:name w:val="Heading 5 Char"/>
    <w:link w:val="Heading5"/>
    <w:rsid w:val="00FD69CE"/>
    <w:rPr>
      <w:rFonts w:ascii="Times New Roman" w:eastAsia="Times New Roman" w:hAnsi="Times New Roman"/>
      <w:b/>
      <w:bCs/>
      <w:i/>
      <w:iCs/>
      <w:sz w:val="26"/>
      <w:szCs w:val="26"/>
      <w:lang w:eastAsia="en-US"/>
    </w:rPr>
  </w:style>
  <w:style w:type="numbering" w:customStyle="1" w:styleId="NoList1">
    <w:name w:val="No List1"/>
    <w:next w:val="NoList"/>
    <w:semiHidden/>
    <w:rsid w:val="00FD69CE"/>
  </w:style>
  <w:style w:type="paragraph" w:styleId="BodyText">
    <w:name w:val="Body Text"/>
    <w:basedOn w:val="Normal"/>
    <w:link w:val="BodyTextChar"/>
    <w:rsid w:val="00FD69CE"/>
    <w:pPr>
      <w:overflowPunct w:val="0"/>
      <w:autoSpaceDE w:val="0"/>
      <w:autoSpaceDN w:val="0"/>
      <w:adjustRightInd w:val="0"/>
      <w:textAlignment w:val="baseline"/>
    </w:pPr>
    <w:rPr>
      <w:rFonts w:ascii="Times New Roman" w:eastAsia="Times New Roman" w:hAnsi="Times New Roman"/>
      <w:b/>
      <w:bCs/>
      <w:i/>
      <w:iCs/>
      <w:sz w:val="24"/>
      <w:szCs w:val="20"/>
      <w:lang w:val="x-none"/>
    </w:rPr>
  </w:style>
  <w:style w:type="character" w:customStyle="1" w:styleId="BodyTextChar">
    <w:name w:val="Body Text Char"/>
    <w:link w:val="BodyText"/>
    <w:rsid w:val="00FD69CE"/>
    <w:rPr>
      <w:rFonts w:ascii="Times New Roman" w:eastAsia="Times New Roman" w:hAnsi="Times New Roman"/>
      <w:b/>
      <w:bCs/>
      <w:i/>
      <w:iCs/>
      <w:sz w:val="24"/>
      <w:lang w:eastAsia="en-US"/>
    </w:rPr>
  </w:style>
  <w:style w:type="character" w:styleId="FollowedHyperlink">
    <w:name w:val="FollowedHyperlink"/>
    <w:uiPriority w:val="99"/>
    <w:rsid w:val="00FD69CE"/>
    <w:rPr>
      <w:color w:val="800080"/>
      <w:u w:val="single"/>
    </w:rPr>
  </w:style>
  <w:style w:type="paragraph" w:styleId="List">
    <w:name w:val="List"/>
    <w:basedOn w:val="Normal"/>
    <w:rsid w:val="00FD69CE"/>
    <w:pPr>
      <w:overflowPunct w:val="0"/>
      <w:autoSpaceDE w:val="0"/>
      <w:autoSpaceDN w:val="0"/>
      <w:adjustRightInd w:val="0"/>
      <w:ind w:left="283" w:hanging="283"/>
      <w:textAlignment w:val="baseline"/>
    </w:pPr>
    <w:rPr>
      <w:rFonts w:ascii="Times New Roman" w:eastAsia="Times New Roman" w:hAnsi="Times New Roman"/>
      <w:sz w:val="20"/>
      <w:szCs w:val="20"/>
    </w:rPr>
  </w:style>
  <w:style w:type="character" w:customStyle="1" w:styleId="hockeytemp">
    <w:name w:val="hockeytemp"/>
    <w:semiHidden/>
    <w:rsid w:val="00FD69CE"/>
    <w:rPr>
      <w:rFonts w:ascii="Tunga" w:hAnsi="Tunga" w:cs="Tunga" w:hint="default"/>
      <w:b w:val="0"/>
      <w:bCs w:val="0"/>
      <w:i w:val="0"/>
      <w:iCs/>
      <w:strike w:val="0"/>
      <w:dstrike w:val="0"/>
      <w:color w:val="auto"/>
      <w:sz w:val="22"/>
      <w:szCs w:val="22"/>
      <w:u w:val="none"/>
      <w:effect w:val="none"/>
    </w:rPr>
  </w:style>
  <w:style w:type="table" w:customStyle="1" w:styleId="TableGrid2">
    <w:name w:val="Table Grid2"/>
    <w:basedOn w:val="TableNormal"/>
    <w:next w:val="TableGrid"/>
    <w:rsid w:val="00FD69CE"/>
    <w:pPr>
      <w:overflowPunct w:val="0"/>
      <w:autoSpaceDE w:val="0"/>
      <w:autoSpaceDN w:val="0"/>
      <w:adjustRightInd w:val="0"/>
      <w:textAlignment w:val="baseline"/>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uiPriority w:val="22"/>
    <w:qFormat/>
    <w:rsid w:val="00FD69CE"/>
    <w:rPr>
      <w:b/>
      <w:bCs/>
    </w:rPr>
  </w:style>
  <w:style w:type="character" w:customStyle="1" w:styleId="HeaderChar">
    <w:name w:val="Header Char"/>
    <w:link w:val="Header"/>
    <w:uiPriority w:val="99"/>
    <w:rsid w:val="00FD69CE"/>
    <w:rPr>
      <w:sz w:val="22"/>
      <w:szCs w:val="22"/>
      <w:lang w:eastAsia="en-US"/>
    </w:rPr>
  </w:style>
  <w:style w:type="character" w:customStyle="1" w:styleId="BalloonTextChar">
    <w:name w:val="Balloon Text Char"/>
    <w:link w:val="BalloonText"/>
    <w:uiPriority w:val="99"/>
    <w:rsid w:val="00FD69CE"/>
    <w:rPr>
      <w:rFonts w:ascii="Tahoma" w:hAnsi="Tahoma" w:cs="Tahoma"/>
      <w:sz w:val="16"/>
      <w:szCs w:val="16"/>
      <w:lang w:eastAsia="en-US"/>
    </w:rPr>
  </w:style>
  <w:style w:type="character" w:customStyle="1" w:styleId="UnresolvedMention1">
    <w:name w:val="Unresolved Mention1"/>
    <w:uiPriority w:val="99"/>
    <w:semiHidden/>
    <w:unhideWhenUsed/>
    <w:rsid w:val="00FD69CE"/>
    <w:rPr>
      <w:color w:val="808080"/>
      <w:shd w:val="clear" w:color="auto" w:fill="E6E6E6"/>
    </w:rPr>
  </w:style>
  <w:style w:type="paragraph" w:styleId="NormalWeb">
    <w:name w:val="Normal (Web)"/>
    <w:basedOn w:val="Normal"/>
    <w:uiPriority w:val="99"/>
    <w:semiHidden/>
    <w:unhideWhenUsed/>
    <w:rsid w:val="005A12B6"/>
    <w:pPr>
      <w:spacing w:before="180" w:line="255" w:lineRule="atLeast"/>
    </w:pPr>
    <w:rPr>
      <w:rFonts w:ascii="Times New Roman" w:eastAsia="Times New Roman" w:hAnsi="Times New Roman"/>
      <w:sz w:val="24"/>
      <w:szCs w:val="24"/>
      <w:lang w:eastAsia="en-GB"/>
    </w:rPr>
  </w:style>
  <w:style w:type="character" w:customStyle="1" w:styleId="None">
    <w:name w:val="None"/>
    <w:rsid w:val="005A12B6"/>
  </w:style>
  <w:style w:type="character" w:styleId="UnresolvedMention">
    <w:name w:val="Unresolved Mention"/>
    <w:basedOn w:val="DefaultParagraphFont"/>
    <w:uiPriority w:val="99"/>
    <w:semiHidden/>
    <w:unhideWhenUsed/>
    <w:rsid w:val="00BF53F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2260402">
      <w:bodyDiv w:val="1"/>
      <w:marLeft w:val="0"/>
      <w:marRight w:val="0"/>
      <w:marTop w:val="0"/>
      <w:marBottom w:val="0"/>
      <w:divBdr>
        <w:top w:val="none" w:sz="0" w:space="0" w:color="auto"/>
        <w:left w:val="none" w:sz="0" w:space="0" w:color="auto"/>
        <w:bottom w:val="none" w:sz="0" w:space="0" w:color="auto"/>
        <w:right w:val="none" w:sz="0" w:space="0" w:color="auto"/>
      </w:divBdr>
    </w:div>
    <w:div w:id="331294677">
      <w:bodyDiv w:val="1"/>
      <w:marLeft w:val="0"/>
      <w:marRight w:val="0"/>
      <w:marTop w:val="0"/>
      <w:marBottom w:val="0"/>
      <w:divBdr>
        <w:top w:val="none" w:sz="0" w:space="0" w:color="auto"/>
        <w:left w:val="none" w:sz="0" w:space="0" w:color="auto"/>
        <w:bottom w:val="none" w:sz="0" w:space="0" w:color="auto"/>
        <w:right w:val="none" w:sz="0" w:space="0" w:color="auto"/>
      </w:divBdr>
    </w:div>
    <w:div w:id="369844743">
      <w:bodyDiv w:val="1"/>
      <w:marLeft w:val="0"/>
      <w:marRight w:val="0"/>
      <w:marTop w:val="0"/>
      <w:marBottom w:val="0"/>
      <w:divBdr>
        <w:top w:val="none" w:sz="0" w:space="0" w:color="auto"/>
        <w:left w:val="none" w:sz="0" w:space="0" w:color="auto"/>
        <w:bottom w:val="none" w:sz="0" w:space="0" w:color="auto"/>
        <w:right w:val="none" w:sz="0" w:space="0" w:color="auto"/>
      </w:divBdr>
    </w:div>
    <w:div w:id="503782981">
      <w:bodyDiv w:val="1"/>
      <w:marLeft w:val="0"/>
      <w:marRight w:val="0"/>
      <w:marTop w:val="0"/>
      <w:marBottom w:val="0"/>
      <w:divBdr>
        <w:top w:val="none" w:sz="0" w:space="0" w:color="auto"/>
        <w:left w:val="none" w:sz="0" w:space="0" w:color="auto"/>
        <w:bottom w:val="none" w:sz="0" w:space="0" w:color="auto"/>
        <w:right w:val="none" w:sz="0" w:space="0" w:color="auto"/>
      </w:divBdr>
    </w:div>
    <w:div w:id="1210457827">
      <w:bodyDiv w:val="1"/>
      <w:marLeft w:val="0"/>
      <w:marRight w:val="0"/>
      <w:marTop w:val="0"/>
      <w:marBottom w:val="0"/>
      <w:divBdr>
        <w:top w:val="none" w:sz="0" w:space="0" w:color="auto"/>
        <w:left w:val="none" w:sz="0" w:space="0" w:color="auto"/>
        <w:bottom w:val="none" w:sz="0" w:space="0" w:color="auto"/>
        <w:right w:val="none" w:sz="0" w:space="0" w:color="auto"/>
      </w:divBdr>
    </w:div>
    <w:div w:id="1372145331">
      <w:bodyDiv w:val="1"/>
      <w:marLeft w:val="0"/>
      <w:marRight w:val="0"/>
      <w:marTop w:val="0"/>
      <w:marBottom w:val="0"/>
      <w:divBdr>
        <w:top w:val="none" w:sz="0" w:space="0" w:color="auto"/>
        <w:left w:val="none" w:sz="0" w:space="0" w:color="auto"/>
        <w:bottom w:val="none" w:sz="0" w:space="0" w:color="auto"/>
        <w:right w:val="none" w:sz="0" w:space="0" w:color="auto"/>
      </w:divBdr>
    </w:div>
    <w:div w:id="1399547092">
      <w:bodyDiv w:val="1"/>
      <w:marLeft w:val="0"/>
      <w:marRight w:val="0"/>
      <w:marTop w:val="0"/>
      <w:marBottom w:val="0"/>
      <w:divBdr>
        <w:top w:val="none" w:sz="0" w:space="0" w:color="auto"/>
        <w:left w:val="none" w:sz="0" w:space="0" w:color="auto"/>
        <w:bottom w:val="none" w:sz="0" w:space="0" w:color="auto"/>
        <w:right w:val="none" w:sz="0" w:space="0" w:color="auto"/>
      </w:divBdr>
    </w:div>
    <w:div w:id="1433864340">
      <w:bodyDiv w:val="1"/>
      <w:marLeft w:val="0"/>
      <w:marRight w:val="0"/>
      <w:marTop w:val="0"/>
      <w:marBottom w:val="0"/>
      <w:divBdr>
        <w:top w:val="none" w:sz="0" w:space="0" w:color="auto"/>
        <w:left w:val="none" w:sz="0" w:space="0" w:color="auto"/>
        <w:bottom w:val="none" w:sz="0" w:space="0" w:color="auto"/>
        <w:right w:val="none" w:sz="0" w:space="0" w:color="auto"/>
      </w:divBdr>
    </w:div>
    <w:div w:id="18903394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image" Target="media/image4.png"/><Relationship Id="rId3" Type="http://schemas.openxmlformats.org/officeDocument/2006/relationships/customXml" Target="../customXml/item3.xml"/><Relationship Id="rId21" Type="http://schemas.openxmlformats.org/officeDocument/2006/relationships/header" Target="header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yperlink" Target="mailto:Sailing@britisharmysport.com"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mailto:aistc@britisharmysport.com" TargetMode="Externa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image" Target="media/image3.png"/><Relationship Id="rId23" Type="http://schemas.openxmlformats.org/officeDocument/2006/relationships/header" Target="header4.xml"/><Relationship Id="rId10" Type="http://schemas.openxmlformats.org/officeDocument/2006/relationships/endnotes" Target="endnotes.xml"/><Relationship Id="rId19" Type="http://schemas.openxmlformats.org/officeDocument/2006/relationships/hyperlink" Target="mailto:sailing@britisharmysport.com"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SharedWithUsers xmlns="3d6a7c78-e2d1-4bf0-9616-3b1fcac6c253">
      <UserInfo>
        <DisplayName>Jed Cunningham</DisplayName>
        <AccountId>63</AccountId>
        <AccountType/>
      </UserInfo>
    </SharedWithUsers>
    <lcf76f155ced4ddcb4097134ff3c332f xmlns="d88158ef-a2c6-4f74-8182-05abe832ec22">
      <Terms xmlns="http://schemas.microsoft.com/office/infopath/2007/PartnerControls"/>
    </lcf76f155ced4ddcb4097134ff3c332f>
    <TaxCatchAll xmlns="3d6a7c78-e2d1-4bf0-9616-3b1fcac6c253"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9E40BFC7A7778D4486478195FEF630E8" ma:contentTypeVersion="20" ma:contentTypeDescription="Create a new document." ma:contentTypeScope="" ma:versionID="742fda0805237b1f8c31368cecfd5f76">
  <xsd:schema xmlns:xsd="http://www.w3.org/2001/XMLSchema" xmlns:xs="http://www.w3.org/2001/XMLSchema" xmlns:p="http://schemas.microsoft.com/office/2006/metadata/properties" xmlns:ns2="d88158ef-a2c6-4f74-8182-05abe832ec22" xmlns:ns3="3d6a7c78-e2d1-4bf0-9616-3b1fcac6c253" targetNamespace="http://schemas.microsoft.com/office/2006/metadata/properties" ma:root="true" ma:fieldsID="00d557c1c4db18622b5f0c64f85bdc29" ns2:_="" ns3:_="">
    <xsd:import namespace="d88158ef-a2c6-4f74-8182-05abe832ec22"/>
    <xsd:import namespace="3d6a7c78-e2d1-4bf0-9616-3b1fcac6c253"/>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8158ef-a2c6-4f74-8182-05abe832ec2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2fd45021-49a4-4278-abf1-96492553c79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Location" ma:index="25"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d6a7c78-e2d1-4bf0-9616-3b1fcac6c253"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ab41a19e-a938-41f2-b733-e4346cdeeed9}" ma:internalName="TaxCatchAll" ma:showField="CatchAllData" ma:web="3d6a7c78-e2d1-4bf0-9616-3b1fcac6c25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9BC5FE7-5AC5-42F4-BEAC-09F240301BDB}">
  <ds:schemaRefs>
    <ds:schemaRef ds:uri="http://schemas.microsoft.com/sharepoint/v3/contenttype/forms"/>
  </ds:schemaRefs>
</ds:datastoreItem>
</file>

<file path=customXml/itemProps2.xml><?xml version="1.0" encoding="utf-8"?>
<ds:datastoreItem xmlns:ds="http://schemas.openxmlformats.org/officeDocument/2006/customXml" ds:itemID="{70FE9240-7F70-41C5-ADC6-76848E35753B}">
  <ds:schemaRefs>
    <ds:schemaRef ds:uri="http://schemas.microsoft.com/office/2006/metadata/properties"/>
    <ds:schemaRef ds:uri="http://schemas.microsoft.com/office/infopath/2007/PartnerControls"/>
    <ds:schemaRef ds:uri="3d6a7c78-e2d1-4bf0-9616-3b1fcac6c253"/>
    <ds:schemaRef ds:uri="d88158ef-a2c6-4f74-8182-05abe832ec22"/>
  </ds:schemaRefs>
</ds:datastoreItem>
</file>

<file path=customXml/itemProps3.xml><?xml version="1.0" encoding="utf-8"?>
<ds:datastoreItem xmlns:ds="http://schemas.openxmlformats.org/officeDocument/2006/customXml" ds:itemID="{9E92274D-E6DB-4F0F-A7CD-5E42CA8B0BD4}">
  <ds:schemaRefs>
    <ds:schemaRef ds:uri="http://schemas.openxmlformats.org/officeDocument/2006/bibliography"/>
  </ds:schemaRefs>
</ds:datastoreItem>
</file>

<file path=customXml/itemProps4.xml><?xml version="1.0" encoding="utf-8"?>
<ds:datastoreItem xmlns:ds="http://schemas.openxmlformats.org/officeDocument/2006/customXml" ds:itemID="{56082DA7-0D6E-44E9-8319-8D663AE06AB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8158ef-a2c6-4f74-8182-05abe832ec22"/>
    <ds:schemaRef ds:uri="3d6a7c78-e2d1-4bf0-9616-3b1fcac6c25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70</TotalTime>
  <Pages>1</Pages>
  <Words>2142</Words>
  <Characters>12213</Characters>
  <Application>Microsoft Office Word</Application>
  <DocSecurity>0</DocSecurity>
  <Lines>101</Lines>
  <Paragraphs>28</Paragraphs>
  <ScaleCrop>false</ScaleCrop>
  <HeadingPairs>
    <vt:vector size="2" baseType="variant">
      <vt:variant>
        <vt:lpstr>Title</vt:lpstr>
      </vt:variant>
      <vt:variant>
        <vt:i4>1</vt:i4>
      </vt:variant>
    </vt:vector>
  </HeadingPairs>
  <TitlesOfParts>
    <vt:vector size="1" baseType="lpstr">
      <vt:lpstr/>
    </vt:vector>
  </TitlesOfParts>
  <Company>Ministry of Defence</Company>
  <LinksUpToDate>false</LinksUpToDate>
  <CharactersWithSpaces>14327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 Fowler</dc:creator>
  <cp:keywords/>
  <cp:lastModifiedBy>Mike Dicker – Army Sailing</cp:lastModifiedBy>
  <cp:revision>2</cp:revision>
  <cp:lastPrinted>2026-11-03T14:07:00Z</cp:lastPrinted>
  <dcterms:created xsi:type="dcterms:W3CDTF">2026-11-04T11:16:00Z</dcterms:created>
  <dcterms:modified xsi:type="dcterms:W3CDTF">2026-11-04T11:16:00Z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UKProtectiveMarking">
    <vt:lpwstr>OFFICIAL</vt:lpwstr>
  </property>
  <property fmtid="{D5CDD505-2E9C-101B-9397-08002B2CF9AE}" pid="3" name="EIR Exception">
    <vt:lpwstr/>
  </property>
  <property fmtid="{D5CDD505-2E9C-101B-9397-08002B2CF9AE}" pid="4" name="EIRException">
    <vt:lpwstr/>
  </property>
  <property fmtid="{D5CDD505-2E9C-101B-9397-08002B2CF9AE}" pid="5" name="ContentType">
    <vt:lpwstr>MOD Document</vt:lpwstr>
  </property>
  <property fmtid="{D5CDD505-2E9C-101B-9397-08002B2CF9AE}" pid="6" name="Description0">
    <vt:lpwstr/>
  </property>
  <property fmtid="{D5CDD505-2E9C-101B-9397-08002B2CF9AE}" pid="7" name="DPADisclosabilityIndicator">
    <vt:lpwstr/>
  </property>
  <property fmtid="{D5CDD505-2E9C-101B-9397-08002B2CF9AE}" pid="8" name="PolicyIdentifier">
    <vt:lpwstr>UK</vt:lpwstr>
  </property>
  <property fmtid="{D5CDD505-2E9C-101B-9397-08002B2CF9AE}" pid="9" name="SecurityNonUKConstraints">
    <vt:lpwstr/>
  </property>
  <property fmtid="{D5CDD505-2E9C-101B-9397-08002B2CF9AE}" pid="10" name="Subject CategoryOOB">
    <vt:lpwstr>;#ARMY AIR CORPS;#</vt:lpwstr>
  </property>
  <property fmtid="{D5CDD505-2E9C-101B-9397-08002B2CF9AE}" pid="11" name="Subject KeywordsOOB">
    <vt:lpwstr>;#AAC Sports and Adventure Training Committee;#</vt:lpwstr>
  </property>
  <property fmtid="{D5CDD505-2E9C-101B-9397-08002B2CF9AE}" pid="12" name="Local KeywordsOOB">
    <vt:lpwstr>;#Army Air Corps Sports and Adventurous Training;#</vt:lpwstr>
  </property>
  <property fmtid="{D5CDD505-2E9C-101B-9397-08002B2CF9AE}" pid="13" name="DocumentVersion">
    <vt:lpwstr/>
  </property>
  <property fmtid="{D5CDD505-2E9C-101B-9397-08002B2CF9AE}" pid="14" name="CreatedOriginated">
    <vt:lpwstr>2015-12-15T00:00:00Z</vt:lpwstr>
  </property>
  <property fmtid="{D5CDD505-2E9C-101B-9397-08002B2CF9AE}" pid="15" name="SecurityDescriptors">
    <vt:lpwstr>None</vt:lpwstr>
  </property>
  <property fmtid="{D5CDD505-2E9C-101B-9397-08002B2CF9AE}" pid="16" name="Status">
    <vt:lpwstr>Final</vt:lpwstr>
  </property>
  <property fmtid="{D5CDD505-2E9C-101B-9397-08002B2CF9AE}" pid="17" name="AuthorOriginator">
    <vt:lpwstr>Fowler, Bernard Maj</vt:lpwstr>
  </property>
  <property fmtid="{D5CDD505-2E9C-101B-9397-08002B2CF9AE}" pid="18" name="Copyright">
    <vt:lpwstr/>
  </property>
  <property fmtid="{D5CDD505-2E9C-101B-9397-08002B2CF9AE}" pid="19" name="FOIExemption">
    <vt:lpwstr>No</vt:lpwstr>
  </property>
  <property fmtid="{D5CDD505-2E9C-101B-9397-08002B2CF9AE}" pid="20" name="Business OwnerOOB">
    <vt:lpwstr>Headquarters Army Air Corps</vt:lpwstr>
  </property>
  <property fmtid="{D5CDD505-2E9C-101B-9397-08002B2CF9AE}" pid="21" name="fileplanIDOOB">
    <vt:lpwstr>03_Support</vt:lpwstr>
  </property>
  <property fmtid="{D5CDD505-2E9C-101B-9397-08002B2CF9AE}" pid="22" name="DPAExemption">
    <vt:lpwstr/>
  </property>
  <property fmtid="{D5CDD505-2E9C-101B-9397-08002B2CF9AE}" pid="23" name="EIRDisclosabilityIndicator">
    <vt:lpwstr/>
  </property>
  <property fmtid="{D5CDD505-2E9C-101B-9397-08002B2CF9AE}" pid="24" name="fileplanIDPTH">
    <vt:lpwstr>03_Support</vt:lpwstr>
  </property>
  <property fmtid="{D5CDD505-2E9C-101B-9397-08002B2CF9AE}" pid="25" name="originalmeridioedcdata">
    <vt:lpwstr>Fri, 24 Jul 2015 14:50:59 GMT</vt:lpwstr>
  </property>
  <property fmtid="{D5CDD505-2E9C-101B-9397-08002B2CF9AE}" pid="26" name="originalmeridioedcstatus">
    <vt:lpwstr>transferpending</vt:lpwstr>
  </property>
  <property fmtid="{D5CDD505-2E9C-101B-9397-08002B2CF9AE}" pid="27" name="MeridioEDCData">
    <vt:lpwstr>Wed, 17 Feb 2016 17:38:40 GMT</vt:lpwstr>
  </property>
  <property fmtid="{D5CDD505-2E9C-101B-9397-08002B2CF9AE}" pid="28" name="MeridioEDCStatus">
    <vt:lpwstr>transferpending</vt:lpwstr>
  </property>
  <property fmtid="{D5CDD505-2E9C-101B-9397-08002B2CF9AE}" pid="29" name="Declared">
    <vt:lpwstr>0</vt:lpwstr>
  </property>
  <property fmtid="{D5CDD505-2E9C-101B-9397-08002B2CF9AE}" pid="30" name="DocId">
    <vt:lpwstr/>
  </property>
  <property fmtid="{D5CDD505-2E9C-101B-9397-08002B2CF9AE}" pid="31" name="MeridioUrl">
    <vt:lpwstr/>
  </property>
  <property fmtid="{D5CDD505-2E9C-101B-9397-08002B2CF9AE}" pid="32" name="FOIReleasedOnRequest">
    <vt:lpwstr/>
  </property>
  <property fmtid="{D5CDD505-2E9C-101B-9397-08002B2CF9AE}" pid="33" name="SubjectKeywords">
    <vt:lpwstr/>
  </property>
  <property fmtid="{D5CDD505-2E9C-101B-9397-08002B2CF9AE}" pid="34" name="BusinessOwner">
    <vt:lpwstr/>
  </property>
  <property fmtid="{D5CDD505-2E9C-101B-9397-08002B2CF9AE}" pid="35" name="LocalKeywords">
    <vt:lpwstr/>
  </property>
  <property fmtid="{D5CDD505-2E9C-101B-9397-08002B2CF9AE}" pid="36" name="RetentionCategory">
    <vt:lpwstr>None</vt:lpwstr>
  </property>
  <property fmtid="{D5CDD505-2E9C-101B-9397-08002B2CF9AE}" pid="37" name="SubjectCategory">
    <vt:lpwstr/>
  </property>
  <property fmtid="{D5CDD505-2E9C-101B-9397-08002B2CF9AE}" pid="38" name="fileplanID">
    <vt:lpwstr/>
  </property>
  <property fmtid="{D5CDD505-2E9C-101B-9397-08002B2CF9AE}" pid="39" name="FOIPublicationDate">
    <vt:lpwstr/>
  </property>
  <property fmtid="{D5CDD505-2E9C-101B-9397-08002B2CF9AE}" pid="40" name="ContentTypeId">
    <vt:lpwstr>0x0101009E40BFC7A7778D4486478195FEF630E8</vt:lpwstr>
  </property>
  <property fmtid="{D5CDD505-2E9C-101B-9397-08002B2CF9AE}" pid="41" name="ComplianceAssetId">
    <vt:lpwstr/>
  </property>
  <property fmtid="{D5CDD505-2E9C-101B-9397-08002B2CF9AE}" pid="42" name="_ExtendedDescription">
    <vt:lpwstr/>
  </property>
  <property fmtid="{D5CDD505-2E9C-101B-9397-08002B2CF9AE}" pid="43" name="TriggerFlowInfo">
    <vt:lpwstr/>
  </property>
  <property fmtid="{D5CDD505-2E9C-101B-9397-08002B2CF9AE}" pid="44" name="MediaServiceImageTags">
    <vt:lpwstr/>
  </property>
</Properties>
</file>